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31C71" w:rsidRDefault="00331C71">
      <w:pPr>
        <w:rPr>
          <w:rFonts w:ascii="Calibri" w:hAnsi="Calibri"/>
          <w:noProof/>
          <w:sz w:val="28"/>
          <w:szCs w:val="28"/>
          <w:lang w:eastAsia="en-IE"/>
        </w:rPr>
      </w:pPr>
      <w:bookmarkStart w:id="0" w:name="_GoBack"/>
      <w:bookmarkEnd w:id="0"/>
    </w:p>
    <w:p w:rsidR="00331C71" w:rsidRDefault="00331C71">
      <w:pPr>
        <w:rPr>
          <w:rFonts w:ascii="Calibri" w:hAnsi="Calibri"/>
          <w:noProof/>
          <w:sz w:val="28"/>
          <w:szCs w:val="28"/>
          <w:lang w:eastAsia="en-IE"/>
        </w:rPr>
      </w:pPr>
      <w:r>
        <w:rPr>
          <w:noProof/>
          <w:lang w:eastAsia="en-IE"/>
        </w:rPr>
        <w:drawing>
          <wp:inline distT="0" distB="0" distL="0" distR="0" wp14:anchorId="2FAE6D21" wp14:editId="76CD038F">
            <wp:extent cx="2157098" cy="96202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
                    <a:srcRect l="24547" t="46776" r="57521" b="37806"/>
                    <a:stretch/>
                  </pic:blipFill>
                  <pic:spPr bwMode="auto">
                    <a:xfrm>
                      <a:off x="0" y="0"/>
                      <a:ext cx="2264133" cy="1009761"/>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n-IE"/>
        </w:rPr>
        <w:tab/>
      </w:r>
      <w:r>
        <w:rPr>
          <w:noProof/>
          <w:lang w:eastAsia="en-IE"/>
        </w:rPr>
        <w:tab/>
      </w:r>
      <w:r>
        <w:rPr>
          <w:noProof/>
          <w:lang w:eastAsia="en-IE"/>
        </w:rPr>
        <w:tab/>
      </w:r>
      <w:r>
        <w:rPr>
          <w:noProof/>
          <w:lang w:eastAsia="en-IE"/>
        </w:rPr>
        <w:tab/>
      </w:r>
      <w:r>
        <w:rPr>
          <w:noProof/>
          <w:lang w:eastAsia="en-IE"/>
        </w:rPr>
        <w:tab/>
      </w:r>
      <w:r>
        <w:rPr>
          <w:noProof/>
          <w:lang w:eastAsia="en-IE"/>
        </w:rPr>
        <w:drawing>
          <wp:inline distT="0" distB="0" distL="0" distR="0" wp14:anchorId="6BB0369C" wp14:editId="622BE3F9">
            <wp:extent cx="2119983" cy="505460"/>
            <wp:effectExtent l="0" t="0" r="0" b="889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a:srcRect l="1617" t="44426" r="34885" b="28658"/>
                    <a:stretch/>
                  </pic:blipFill>
                  <pic:spPr bwMode="auto">
                    <a:xfrm>
                      <a:off x="0" y="0"/>
                      <a:ext cx="2175761" cy="518759"/>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n-IE"/>
        </w:rPr>
        <w:tab/>
      </w:r>
    </w:p>
    <w:p w:rsidR="00331C71" w:rsidRDefault="00331C71">
      <w:pPr>
        <w:rPr>
          <w:rFonts w:ascii="Calibri" w:hAnsi="Calibri"/>
          <w:noProof/>
          <w:sz w:val="28"/>
          <w:szCs w:val="28"/>
          <w:lang w:eastAsia="en-IE"/>
        </w:rPr>
      </w:pPr>
    </w:p>
    <w:tbl>
      <w:tblPr>
        <w:tblStyle w:val="TableGrid"/>
        <w:tblW w:w="10284" w:type="dxa"/>
        <w:tblLook w:val="04A0" w:firstRow="1" w:lastRow="0" w:firstColumn="1" w:lastColumn="0" w:noHBand="0" w:noVBand="1"/>
      </w:tblPr>
      <w:tblGrid>
        <w:gridCol w:w="10284"/>
      </w:tblGrid>
      <w:tr w:rsidR="00331C71" w:rsidTr="006079E6">
        <w:trPr>
          <w:trHeight w:val="3273"/>
        </w:trPr>
        <w:tc>
          <w:tcPr>
            <w:tcW w:w="10284" w:type="dxa"/>
          </w:tcPr>
          <w:p w:rsidR="00331C71" w:rsidRPr="00331C71" w:rsidRDefault="00331C71" w:rsidP="00331C71">
            <w:pPr>
              <w:shd w:val="clear" w:color="auto" w:fill="2F5496" w:themeFill="accent5" w:themeFillShade="BF"/>
              <w:rPr>
                <w:rFonts w:ascii="Calibri" w:hAnsi="Calibri"/>
                <w:noProof/>
                <w:color w:val="FFFFFF" w:themeColor="background1"/>
                <w:sz w:val="52"/>
                <w:szCs w:val="52"/>
                <w:lang w:eastAsia="en-IE"/>
              </w:rPr>
            </w:pPr>
            <w:r w:rsidRPr="00331C71">
              <w:rPr>
                <w:rFonts w:ascii="Calibri" w:hAnsi="Calibri"/>
                <w:noProof/>
                <w:color w:val="FFFFFF" w:themeColor="background1"/>
                <w:sz w:val="52"/>
                <w:szCs w:val="52"/>
                <w:lang w:eastAsia="en-IE"/>
              </w:rPr>
              <w:t>Coillte</w:t>
            </w:r>
            <w:r w:rsidR="006079E6">
              <w:rPr>
                <w:rFonts w:ascii="Calibri" w:hAnsi="Calibri"/>
                <w:noProof/>
                <w:color w:val="FFFFFF" w:themeColor="background1"/>
                <w:sz w:val="52"/>
                <w:szCs w:val="52"/>
                <w:lang w:eastAsia="en-IE"/>
              </w:rPr>
              <w:t xml:space="preserve"> Supplier Management System</w:t>
            </w:r>
          </w:p>
          <w:p w:rsidR="00331C71" w:rsidRPr="00331C71" w:rsidRDefault="00331C71" w:rsidP="00331C71">
            <w:pPr>
              <w:shd w:val="clear" w:color="auto" w:fill="2F5496" w:themeFill="accent5" w:themeFillShade="BF"/>
              <w:rPr>
                <w:rFonts w:ascii="Calibri" w:hAnsi="Calibri"/>
                <w:noProof/>
                <w:color w:val="FFFFFF" w:themeColor="background1"/>
                <w:sz w:val="28"/>
                <w:szCs w:val="28"/>
                <w:lang w:eastAsia="en-IE"/>
              </w:rPr>
            </w:pPr>
          </w:p>
          <w:p w:rsidR="00331C71" w:rsidRPr="00331C71" w:rsidRDefault="00AD6EAA" w:rsidP="00331C71">
            <w:pPr>
              <w:shd w:val="clear" w:color="auto" w:fill="2F5496" w:themeFill="accent5" w:themeFillShade="BF"/>
              <w:rPr>
                <w:rFonts w:ascii="Calibri" w:hAnsi="Calibri"/>
                <w:noProof/>
                <w:color w:val="FFFFFF" w:themeColor="background1"/>
                <w:sz w:val="40"/>
                <w:szCs w:val="40"/>
                <w:lang w:eastAsia="en-IE"/>
              </w:rPr>
            </w:pPr>
            <w:r>
              <w:rPr>
                <w:rFonts w:ascii="Calibri" w:hAnsi="Calibri"/>
                <w:noProof/>
                <w:color w:val="FFFFFF" w:themeColor="background1"/>
                <w:sz w:val="40"/>
                <w:szCs w:val="40"/>
                <w:lang w:eastAsia="en-IE"/>
              </w:rPr>
              <w:t>Processing Invoices for payment</w:t>
            </w:r>
            <w:r w:rsidR="00D647B1">
              <w:rPr>
                <w:rFonts w:ascii="Calibri" w:hAnsi="Calibri"/>
                <w:noProof/>
                <w:color w:val="FFFFFF" w:themeColor="background1"/>
                <w:sz w:val="40"/>
                <w:szCs w:val="40"/>
                <w:lang w:eastAsia="en-IE"/>
              </w:rPr>
              <w:t xml:space="preserve"> </w:t>
            </w:r>
          </w:p>
          <w:p w:rsidR="00331C71" w:rsidRPr="00331C71" w:rsidRDefault="00331C71" w:rsidP="00331C71">
            <w:pPr>
              <w:shd w:val="clear" w:color="auto" w:fill="2F5496" w:themeFill="accent5" w:themeFillShade="BF"/>
              <w:rPr>
                <w:rFonts w:ascii="Calibri" w:hAnsi="Calibri"/>
                <w:noProof/>
                <w:color w:val="FFFFFF" w:themeColor="background1"/>
                <w:sz w:val="28"/>
                <w:szCs w:val="28"/>
                <w:lang w:eastAsia="en-IE"/>
              </w:rPr>
            </w:pPr>
          </w:p>
          <w:p w:rsidR="00331C71" w:rsidRDefault="00331C71" w:rsidP="00331C71">
            <w:pPr>
              <w:shd w:val="clear" w:color="auto" w:fill="2F5496" w:themeFill="accent5" w:themeFillShade="BF"/>
              <w:rPr>
                <w:rFonts w:ascii="Calibri" w:hAnsi="Calibri"/>
                <w:noProof/>
                <w:sz w:val="28"/>
                <w:szCs w:val="28"/>
                <w:lang w:eastAsia="en-IE"/>
              </w:rPr>
            </w:pPr>
          </w:p>
          <w:p w:rsidR="00331C71" w:rsidRDefault="00331C71" w:rsidP="00331C71">
            <w:pPr>
              <w:shd w:val="clear" w:color="auto" w:fill="2F5496" w:themeFill="accent5" w:themeFillShade="BF"/>
              <w:rPr>
                <w:rFonts w:ascii="Calibri" w:hAnsi="Calibri"/>
                <w:noProof/>
                <w:sz w:val="28"/>
                <w:szCs w:val="28"/>
                <w:lang w:eastAsia="en-IE"/>
              </w:rPr>
            </w:pPr>
          </w:p>
          <w:p w:rsidR="00331C71" w:rsidRDefault="00331C71" w:rsidP="00331C71">
            <w:pPr>
              <w:shd w:val="clear" w:color="auto" w:fill="2F5496" w:themeFill="accent5" w:themeFillShade="BF"/>
              <w:rPr>
                <w:rFonts w:ascii="Calibri" w:hAnsi="Calibri"/>
                <w:noProof/>
                <w:sz w:val="28"/>
                <w:szCs w:val="28"/>
                <w:lang w:eastAsia="en-IE"/>
              </w:rPr>
            </w:pPr>
          </w:p>
          <w:p w:rsidR="00331C71" w:rsidRDefault="00331C71" w:rsidP="00331C71">
            <w:pPr>
              <w:shd w:val="clear" w:color="auto" w:fill="2F5496" w:themeFill="accent5" w:themeFillShade="BF"/>
              <w:rPr>
                <w:rFonts w:ascii="Calibri" w:hAnsi="Calibri"/>
                <w:noProof/>
                <w:sz w:val="28"/>
                <w:szCs w:val="28"/>
                <w:lang w:eastAsia="en-IE"/>
              </w:rPr>
            </w:pPr>
          </w:p>
          <w:p w:rsidR="00331C71" w:rsidRDefault="00331C71" w:rsidP="00331C71">
            <w:pPr>
              <w:shd w:val="clear" w:color="auto" w:fill="2F5496" w:themeFill="accent5" w:themeFillShade="BF"/>
              <w:rPr>
                <w:rFonts w:ascii="Calibri" w:hAnsi="Calibri"/>
                <w:noProof/>
                <w:sz w:val="28"/>
                <w:szCs w:val="28"/>
                <w:lang w:eastAsia="en-IE"/>
              </w:rPr>
            </w:pPr>
          </w:p>
          <w:p w:rsidR="00331C71" w:rsidRDefault="00331C71">
            <w:pPr>
              <w:rPr>
                <w:rFonts w:ascii="Calibri" w:hAnsi="Calibri"/>
                <w:noProof/>
                <w:sz w:val="28"/>
                <w:szCs w:val="28"/>
                <w:lang w:eastAsia="en-IE"/>
              </w:rPr>
            </w:pPr>
          </w:p>
        </w:tc>
      </w:tr>
    </w:tbl>
    <w:p w:rsidR="00331C71" w:rsidRPr="00614EDD" w:rsidRDefault="00331C71">
      <w:pPr>
        <w:rPr>
          <w:rFonts w:ascii="Calibri" w:hAnsi="Calibri"/>
          <w:noProof/>
          <w:sz w:val="16"/>
          <w:szCs w:val="16"/>
          <w:lang w:eastAsia="en-IE"/>
        </w:rPr>
      </w:pPr>
    </w:p>
    <w:tbl>
      <w:tblPr>
        <w:tblStyle w:val="TableGrid"/>
        <w:tblW w:w="0" w:type="auto"/>
        <w:tblLook w:val="04A0" w:firstRow="1" w:lastRow="0" w:firstColumn="1" w:lastColumn="0" w:noHBand="0" w:noVBand="1"/>
      </w:tblPr>
      <w:tblGrid>
        <w:gridCol w:w="10195"/>
      </w:tblGrid>
      <w:tr w:rsidR="00614EDD" w:rsidTr="006079E6">
        <w:tc>
          <w:tcPr>
            <w:tcW w:w="10195" w:type="dxa"/>
            <w:shd w:val="clear" w:color="auto" w:fill="2F5496" w:themeFill="accent5" w:themeFillShade="BF"/>
          </w:tcPr>
          <w:p w:rsidR="00614EDD" w:rsidRDefault="00614EDD">
            <w:pPr>
              <w:rPr>
                <w:rFonts w:ascii="Calibri" w:hAnsi="Calibri"/>
                <w:noProof/>
                <w:sz w:val="28"/>
                <w:szCs w:val="28"/>
                <w:lang w:eastAsia="en-IE"/>
              </w:rPr>
            </w:pPr>
            <w:r>
              <w:rPr>
                <w:noProof/>
                <w:lang w:eastAsia="en-IE"/>
              </w:rPr>
              <w:t xml:space="preserve">                                               </w:t>
            </w:r>
          </w:p>
          <w:p w:rsidR="006079E6" w:rsidRDefault="00614EDD">
            <w:pPr>
              <w:rPr>
                <w:rFonts w:ascii="Calibri" w:hAnsi="Calibri"/>
                <w:noProof/>
                <w:sz w:val="28"/>
                <w:szCs w:val="28"/>
                <w:lang w:eastAsia="en-IE"/>
              </w:rPr>
            </w:pPr>
            <w:r>
              <w:rPr>
                <w:noProof/>
                <w:lang w:eastAsia="en-IE"/>
              </w:rPr>
              <w:drawing>
                <wp:inline distT="0" distB="0" distL="0" distR="0" wp14:anchorId="53B6E863" wp14:editId="2AFDEE84">
                  <wp:extent cx="2475865" cy="2217560"/>
                  <wp:effectExtent l="0" t="0" r="63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l="14405" t="30575" r="45174" b="16115"/>
                          <a:stretch/>
                        </pic:blipFill>
                        <pic:spPr bwMode="auto">
                          <a:xfrm>
                            <a:off x="0" y="0"/>
                            <a:ext cx="2500506" cy="2239630"/>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n-IE"/>
              </w:rPr>
              <w:drawing>
                <wp:inline distT="0" distB="0" distL="0" distR="0" wp14:anchorId="5417F981" wp14:editId="2D6DE43D">
                  <wp:extent cx="3752850" cy="2238375"/>
                  <wp:effectExtent l="0" t="0" r="0"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8673" t="26341" r="42969" b="12248"/>
                          <a:stretch/>
                        </pic:blipFill>
                        <pic:spPr bwMode="auto">
                          <a:xfrm>
                            <a:off x="0" y="0"/>
                            <a:ext cx="3752850" cy="2238375"/>
                          </a:xfrm>
                          <a:prstGeom prst="rect">
                            <a:avLst/>
                          </a:prstGeom>
                          <a:ln>
                            <a:noFill/>
                          </a:ln>
                          <a:extLst>
                            <a:ext uri="{53640926-AAD7-44D8-BBD7-CCE9431645EC}">
                              <a14:shadowObscured xmlns:a14="http://schemas.microsoft.com/office/drawing/2010/main"/>
                            </a:ext>
                          </a:extLst>
                        </pic:spPr>
                      </pic:pic>
                    </a:graphicData>
                  </a:graphic>
                </wp:inline>
              </w:drawing>
            </w:r>
          </w:p>
          <w:p w:rsidR="006079E6" w:rsidRDefault="006079E6">
            <w:pPr>
              <w:rPr>
                <w:rFonts w:ascii="Calibri" w:hAnsi="Calibri"/>
                <w:noProof/>
                <w:sz w:val="28"/>
                <w:szCs w:val="28"/>
                <w:lang w:eastAsia="en-IE"/>
              </w:rPr>
            </w:pPr>
            <w:r>
              <w:rPr>
                <w:noProof/>
                <w:lang w:eastAsia="en-IE"/>
              </w:rPr>
              <w:drawing>
                <wp:inline distT="0" distB="0" distL="0" distR="0" wp14:anchorId="2B044127" wp14:editId="5D444E42">
                  <wp:extent cx="2600325" cy="2028825"/>
                  <wp:effectExtent l="0" t="0" r="9525"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13523" t="32404" r="46350" b="16637"/>
                          <a:stretch/>
                        </pic:blipFill>
                        <pic:spPr bwMode="auto">
                          <a:xfrm>
                            <a:off x="0" y="0"/>
                            <a:ext cx="2600325" cy="2028825"/>
                          </a:xfrm>
                          <a:prstGeom prst="rect">
                            <a:avLst/>
                          </a:prstGeom>
                          <a:ln>
                            <a:noFill/>
                          </a:ln>
                          <a:extLst>
                            <a:ext uri="{53640926-AAD7-44D8-BBD7-CCE9431645EC}">
                              <a14:shadowObscured xmlns:a14="http://schemas.microsoft.com/office/drawing/2010/main"/>
                            </a:ext>
                          </a:extLst>
                        </pic:spPr>
                      </pic:pic>
                    </a:graphicData>
                  </a:graphic>
                </wp:inline>
              </w:drawing>
            </w:r>
            <w:r w:rsidR="00AD6EAA">
              <w:rPr>
                <w:rFonts w:ascii="Calibri" w:hAnsi="Calibri"/>
                <w:noProof/>
                <w:sz w:val="28"/>
                <w:szCs w:val="28"/>
                <w:lang w:eastAsia="en-IE"/>
              </w:rPr>
              <w:t xml:space="preserve">      </w:t>
            </w:r>
            <w:r w:rsidR="00AD6EAA">
              <w:rPr>
                <w:noProof/>
                <w:lang w:eastAsia="en-IE"/>
              </w:rPr>
              <w:drawing>
                <wp:inline distT="0" distB="0" distL="0" distR="0" wp14:anchorId="03B8428A" wp14:editId="4EDD55C3">
                  <wp:extent cx="3019425" cy="1781175"/>
                  <wp:effectExtent l="0" t="0" r="9525" b="9525"/>
                  <wp:docPr id="2" name="irc_mi" descr="http://www.pubzi.com/f/348291-lg-348280-Invoice.png"/>
                  <wp:cNvGraphicFramePr/>
                  <a:graphic xmlns:a="http://schemas.openxmlformats.org/drawingml/2006/main">
                    <a:graphicData uri="http://schemas.openxmlformats.org/drawingml/2006/picture">
                      <pic:pic xmlns:pic="http://schemas.openxmlformats.org/drawingml/2006/picture">
                        <pic:nvPicPr>
                          <pic:cNvPr id="3" name="irc_mi" descr="http://www.pubzi.com/f/348291-lg-348280-Invoice.png"/>
                          <pic:cNvPicPr/>
                        </pic:nvPicPr>
                        <pic:blipFill rotWithShape="1">
                          <a:blip r:embed="rId10">
                            <a:extLst>
                              <a:ext uri="{28A0092B-C50C-407E-A947-70E740481C1C}">
                                <a14:useLocalDpi xmlns:a14="http://schemas.microsoft.com/office/drawing/2010/main" val="0"/>
                              </a:ext>
                            </a:extLst>
                          </a:blip>
                          <a:srcRect b="10033"/>
                          <a:stretch/>
                        </pic:blipFill>
                        <pic:spPr bwMode="auto">
                          <a:xfrm>
                            <a:off x="0" y="0"/>
                            <a:ext cx="3019425" cy="1781175"/>
                          </a:xfrm>
                          <a:prstGeom prst="rect">
                            <a:avLst/>
                          </a:prstGeom>
                          <a:noFill/>
                          <a:ln>
                            <a:noFill/>
                          </a:ln>
                          <a:extLst>
                            <a:ext uri="{53640926-AAD7-44D8-BBD7-CCE9431645EC}">
                              <a14:shadowObscured xmlns:a14="http://schemas.microsoft.com/office/drawing/2010/main"/>
                            </a:ext>
                          </a:extLst>
                        </pic:spPr>
                      </pic:pic>
                    </a:graphicData>
                  </a:graphic>
                </wp:inline>
              </w:drawing>
            </w:r>
          </w:p>
          <w:p w:rsidR="006079E6" w:rsidRDefault="006079E6">
            <w:pPr>
              <w:rPr>
                <w:rFonts w:ascii="Calibri" w:hAnsi="Calibri"/>
                <w:noProof/>
                <w:sz w:val="28"/>
                <w:szCs w:val="28"/>
                <w:lang w:eastAsia="en-IE"/>
              </w:rPr>
            </w:pPr>
          </w:p>
          <w:p w:rsidR="006079E6" w:rsidRPr="006079E6" w:rsidRDefault="006079E6">
            <w:pPr>
              <w:rPr>
                <w:rFonts w:ascii="Calibri" w:hAnsi="Calibri"/>
                <w:b/>
                <w:noProof/>
                <w:color w:val="FFFFFF" w:themeColor="background1"/>
                <w:sz w:val="28"/>
                <w:szCs w:val="28"/>
                <w:lang w:eastAsia="en-IE"/>
              </w:rPr>
            </w:pPr>
            <w:r w:rsidRPr="006079E6">
              <w:rPr>
                <w:rFonts w:ascii="Calibri" w:hAnsi="Calibri"/>
                <w:b/>
                <w:noProof/>
                <w:color w:val="FFFFFF" w:themeColor="background1"/>
                <w:sz w:val="28"/>
                <w:szCs w:val="28"/>
                <w:lang w:eastAsia="en-IE"/>
              </w:rPr>
              <w:t xml:space="preserve">                                                                                                   </w:t>
            </w:r>
            <w:r w:rsidR="00D647B1">
              <w:rPr>
                <w:rFonts w:ascii="Calibri" w:hAnsi="Calibri"/>
                <w:b/>
                <w:noProof/>
                <w:color w:val="FFFFFF" w:themeColor="background1"/>
                <w:sz w:val="28"/>
                <w:szCs w:val="28"/>
                <w:lang w:eastAsia="en-IE"/>
              </w:rPr>
              <w:t xml:space="preserve">          </w:t>
            </w:r>
            <w:r w:rsidR="00F00B72">
              <w:rPr>
                <w:rFonts w:ascii="Calibri" w:hAnsi="Calibri"/>
                <w:b/>
                <w:noProof/>
                <w:color w:val="FFFFFF" w:themeColor="background1"/>
                <w:sz w:val="28"/>
                <w:szCs w:val="28"/>
                <w:lang w:eastAsia="en-IE"/>
              </w:rPr>
              <w:t>Information Guide SMS3</w:t>
            </w:r>
          </w:p>
          <w:p w:rsidR="006079E6" w:rsidRDefault="006079E6">
            <w:pPr>
              <w:rPr>
                <w:rFonts w:ascii="Calibri" w:hAnsi="Calibri"/>
                <w:noProof/>
                <w:sz w:val="28"/>
                <w:szCs w:val="28"/>
                <w:lang w:eastAsia="en-IE"/>
              </w:rPr>
            </w:pPr>
            <w:r>
              <w:rPr>
                <w:rFonts w:ascii="Calibri" w:hAnsi="Calibri"/>
                <w:noProof/>
                <w:sz w:val="28"/>
                <w:szCs w:val="28"/>
                <w:lang w:eastAsia="en-IE"/>
              </w:rPr>
              <w:t xml:space="preserve">                                                             </w:t>
            </w:r>
          </w:p>
        </w:tc>
      </w:tr>
    </w:tbl>
    <w:p w:rsidR="00614EDD" w:rsidRPr="00387DC4" w:rsidRDefault="00387DC4">
      <w:pPr>
        <w:rPr>
          <w:rFonts w:ascii="Calibri" w:hAnsi="Calibri"/>
          <w:b/>
          <w:noProof/>
          <w:sz w:val="32"/>
          <w:szCs w:val="32"/>
          <w:lang w:eastAsia="en-IE"/>
        </w:rPr>
      </w:pPr>
      <w:r w:rsidRPr="00387DC4">
        <w:rPr>
          <w:rFonts w:ascii="Calibri" w:hAnsi="Calibri"/>
          <w:b/>
          <w:noProof/>
          <w:sz w:val="32"/>
          <w:szCs w:val="32"/>
          <w:lang w:eastAsia="en-IE"/>
        </w:rPr>
        <w:lastRenderedPageBreak/>
        <w:t>Introduction</w:t>
      </w:r>
    </w:p>
    <w:p w:rsidR="006079E6" w:rsidRPr="00DE21F1" w:rsidRDefault="006079E6">
      <w:pPr>
        <w:rPr>
          <w:rFonts w:ascii="Calibri" w:hAnsi="Calibri"/>
          <w:noProof/>
          <w:sz w:val="22"/>
          <w:lang w:eastAsia="en-IE"/>
        </w:rPr>
      </w:pPr>
      <w:r w:rsidRPr="00DE21F1">
        <w:rPr>
          <w:rFonts w:ascii="Calibri" w:hAnsi="Calibri"/>
          <w:noProof/>
          <w:sz w:val="22"/>
          <w:lang w:eastAsia="en-IE"/>
        </w:rPr>
        <w:t xml:space="preserve">Coillte introduced the Supplier Management system in 2013 </w:t>
      </w:r>
      <w:r w:rsidR="00387DC4" w:rsidRPr="00DE21F1">
        <w:rPr>
          <w:rFonts w:ascii="Calibri" w:hAnsi="Calibri"/>
          <w:noProof/>
          <w:sz w:val="22"/>
          <w:lang w:eastAsia="en-IE"/>
        </w:rPr>
        <w:t>to fully integrate and implement an electronic  Purchase to Payment system including data management , e-tendering, contract authorisation, self invoicing and electronic payments system</w:t>
      </w:r>
    </w:p>
    <w:p w:rsidR="00387DC4" w:rsidRPr="00DE21F1" w:rsidRDefault="00387DC4">
      <w:pPr>
        <w:rPr>
          <w:rFonts w:ascii="Calibri" w:hAnsi="Calibri"/>
          <w:noProof/>
          <w:sz w:val="22"/>
          <w:lang w:eastAsia="en-IE"/>
        </w:rPr>
      </w:pPr>
      <w:r w:rsidRPr="00DE21F1">
        <w:rPr>
          <w:rFonts w:ascii="Calibri" w:hAnsi="Calibri"/>
          <w:noProof/>
          <w:sz w:val="22"/>
          <w:lang w:eastAsia="en-IE"/>
        </w:rPr>
        <w:t>Suppliers can use the system to complete all transactions with Coillte including:</w:t>
      </w:r>
    </w:p>
    <w:p w:rsidR="00387DC4" w:rsidRPr="00DE21F1" w:rsidRDefault="00387DC4" w:rsidP="00387DC4">
      <w:pPr>
        <w:pStyle w:val="ListParagraph"/>
        <w:numPr>
          <w:ilvl w:val="0"/>
          <w:numId w:val="1"/>
        </w:numPr>
        <w:rPr>
          <w:rFonts w:ascii="Calibri" w:hAnsi="Calibri"/>
          <w:noProof/>
          <w:sz w:val="22"/>
          <w:lang w:eastAsia="en-IE"/>
        </w:rPr>
      </w:pPr>
      <w:r w:rsidRPr="00DE21F1">
        <w:rPr>
          <w:rFonts w:ascii="Calibri" w:hAnsi="Calibri"/>
          <w:noProof/>
          <w:sz w:val="22"/>
          <w:lang w:eastAsia="en-IE"/>
        </w:rPr>
        <w:t>Register interest in doing business</w:t>
      </w:r>
    </w:p>
    <w:p w:rsidR="00387DC4" w:rsidRPr="00DE21F1" w:rsidRDefault="00387DC4" w:rsidP="00387DC4">
      <w:pPr>
        <w:pStyle w:val="ListParagraph"/>
        <w:numPr>
          <w:ilvl w:val="0"/>
          <w:numId w:val="1"/>
        </w:numPr>
        <w:rPr>
          <w:rFonts w:ascii="Calibri" w:hAnsi="Calibri"/>
          <w:noProof/>
          <w:sz w:val="22"/>
          <w:lang w:eastAsia="en-IE"/>
        </w:rPr>
      </w:pPr>
      <w:r w:rsidRPr="00DE21F1">
        <w:rPr>
          <w:rFonts w:ascii="Calibri" w:hAnsi="Calibri"/>
          <w:noProof/>
          <w:sz w:val="22"/>
          <w:lang w:eastAsia="en-IE"/>
        </w:rPr>
        <w:t>Maintain their master data and key documents</w:t>
      </w:r>
    </w:p>
    <w:p w:rsidR="00387DC4" w:rsidRPr="00DE21F1" w:rsidRDefault="00387DC4" w:rsidP="00387DC4">
      <w:pPr>
        <w:pStyle w:val="ListParagraph"/>
        <w:numPr>
          <w:ilvl w:val="0"/>
          <w:numId w:val="1"/>
        </w:numPr>
        <w:rPr>
          <w:rFonts w:ascii="Calibri" w:hAnsi="Calibri"/>
          <w:noProof/>
          <w:sz w:val="22"/>
          <w:lang w:eastAsia="en-IE"/>
        </w:rPr>
      </w:pPr>
      <w:r w:rsidRPr="00DE21F1">
        <w:rPr>
          <w:rFonts w:ascii="Calibri" w:hAnsi="Calibri"/>
          <w:noProof/>
          <w:sz w:val="22"/>
          <w:lang w:eastAsia="en-IE"/>
        </w:rPr>
        <w:t xml:space="preserve">Receive automatic notifications of Tenders </w:t>
      </w:r>
    </w:p>
    <w:p w:rsidR="00387DC4" w:rsidRPr="00DE21F1" w:rsidRDefault="00387DC4" w:rsidP="00387DC4">
      <w:pPr>
        <w:pStyle w:val="ListParagraph"/>
        <w:numPr>
          <w:ilvl w:val="0"/>
          <w:numId w:val="1"/>
        </w:numPr>
        <w:rPr>
          <w:rFonts w:ascii="Calibri" w:hAnsi="Calibri"/>
          <w:noProof/>
          <w:sz w:val="22"/>
          <w:lang w:eastAsia="en-IE"/>
        </w:rPr>
      </w:pPr>
      <w:r w:rsidRPr="00DE21F1">
        <w:rPr>
          <w:rFonts w:ascii="Calibri" w:hAnsi="Calibri"/>
          <w:noProof/>
          <w:sz w:val="22"/>
          <w:lang w:eastAsia="en-IE"/>
        </w:rPr>
        <w:t>Bid online for work</w:t>
      </w:r>
    </w:p>
    <w:p w:rsidR="00387DC4" w:rsidRPr="00DE21F1" w:rsidRDefault="00387DC4" w:rsidP="00387DC4">
      <w:pPr>
        <w:pStyle w:val="ListParagraph"/>
        <w:numPr>
          <w:ilvl w:val="0"/>
          <w:numId w:val="1"/>
        </w:numPr>
        <w:rPr>
          <w:rFonts w:ascii="Calibri" w:hAnsi="Calibri"/>
          <w:noProof/>
          <w:sz w:val="22"/>
          <w:lang w:eastAsia="en-IE"/>
        </w:rPr>
      </w:pPr>
      <w:r w:rsidRPr="00DE21F1">
        <w:rPr>
          <w:rFonts w:ascii="Calibri" w:hAnsi="Calibri"/>
          <w:noProof/>
          <w:sz w:val="22"/>
          <w:lang w:eastAsia="en-IE"/>
        </w:rPr>
        <w:t>Accept and authorise contracts electronically</w:t>
      </w:r>
    </w:p>
    <w:p w:rsidR="00387DC4" w:rsidRPr="00DE21F1" w:rsidRDefault="00387DC4" w:rsidP="00387DC4">
      <w:pPr>
        <w:pStyle w:val="ListParagraph"/>
        <w:numPr>
          <w:ilvl w:val="0"/>
          <w:numId w:val="1"/>
        </w:numPr>
        <w:rPr>
          <w:rFonts w:ascii="Calibri" w:hAnsi="Calibri"/>
          <w:noProof/>
          <w:sz w:val="22"/>
          <w:lang w:eastAsia="en-IE"/>
        </w:rPr>
      </w:pPr>
      <w:r w:rsidRPr="00DE21F1">
        <w:rPr>
          <w:rFonts w:ascii="Calibri" w:hAnsi="Calibri"/>
          <w:noProof/>
          <w:sz w:val="22"/>
          <w:lang w:eastAsia="en-IE"/>
        </w:rPr>
        <w:t>Generate invoices eletronically based on work certified</w:t>
      </w:r>
      <w:r w:rsidR="00AD6EAA">
        <w:rPr>
          <w:rFonts w:ascii="Calibri" w:hAnsi="Calibri"/>
          <w:noProof/>
          <w:sz w:val="22"/>
          <w:lang w:eastAsia="en-IE"/>
        </w:rPr>
        <w:t>/goods supplied</w:t>
      </w:r>
    </w:p>
    <w:p w:rsidR="00387DC4" w:rsidRPr="001E42A9" w:rsidRDefault="00387DC4" w:rsidP="00387DC4">
      <w:pPr>
        <w:rPr>
          <w:rFonts w:ascii="Calibri" w:hAnsi="Calibri"/>
          <w:b/>
          <w:noProof/>
          <w:sz w:val="32"/>
          <w:szCs w:val="32"/>
          <w:lang w:eastAsia="en-IE"/>
        </w:rPr>
      </w:pPr>
      <w:r w:rsidRPr="001E42A9">
        <w:rPr>
          <w:rFonts w:ascii="Calibri" w:hAnsi="Calibri"/>
          <w:b/>
          <w:noProof/>
          <w:sz w:val="32"/>
          <w:szCs w:val="32"/>
          <w:lang w:eastAsia="en-IE"/>
        </w:rPr>
        <w:t>Information Guide</w:t>
      </w:r>
    </w:p>
    <w:p w:rsidR="00331C71" w:rsidRPr="00DE21F1" w:rsidRDefault="00387DC4">
      <w:pPr>
        <w:rPr>
          <w:rFonts w:ascii="Calibri" w:hAnsi="Calibri"/>
          <w:noProof/>
          <w:sz w:val="22"/>
          <w:lang w:eastAsia="en-IE"/>
        </w:rPr>
      </w:pPr>
      <w:r w:rsidRPr="00DE21F1">
        <w:rPr>
          <w:rFonts w:ascii="Calibri" w:hAnsi="Calibri"/>
          <w:noProof/>
          <w:sz w:val="22"/>
          <w:lang w:eastAsia="en-IE"/>
        </w:rPr>
        <w:t xml:space="preserve">The purpose of this guide is to give suppliers a step by </w:t>
      </w:r>
      <w:r w:rsidR="00D647B1">
        <w:rPr>
          <w:rFonts w:ascii="Calibri" w:hAnsi="Calibri"/>
          <w:noProof/>
          <w:sz w:val="22"/>
          <w:lang w:eastAsia="en-IE"/>
        </w:rPr>
        <w:t>step approach as to how to use t</w:t>
      </w:r>
      <w:r w:rsidR="00AD6EAA">
        <w:rPr>
          <w:rFonts w:ascii="Calibri" w:hAnsi="Calibri"/>
          <w:noProof/>
          <w:sz w:val="22"/>
          <w:lang w:eastAsia="en-IE"/>
        </w:rPr>
        <w:t xml:space="preserve">he SMS to process your monthly invoices for payment </w:t>
      </w:r>
    </w:p>
    <w:p w:rsidR="001E42A9" w:rsidRDefault="001E42A9">
      <w:pPr>
        <w:rPr>
          <w:rFonts w:ascii="Calibri" w:hAnsi="Calibri"/>
          <w:b/>
          <w:noProof/>
          <w:sz w:val="32"/>
          <w:szCs w:val="32"/>
          <w:lang w:eastAsia="en-IE"/>
        </w:rPr>
      </w:pPr>
      <w:r w:rsidRPr="001E42A9">
        <w:rPr>
          <w:rFonts w:ascii="Calibri" w:hAnsi="Calibri"/>
          <w:b/>
          <w:noProof/>
          <w:sz w:val="32"/>
          <w:szCs w:val="32"/>
          <w:lang w:eastAsia="en-IE"/>
        </w:rPr>
        <w:t xml:space="preserve">Support </w:t>
      </w:r>
    </w:p>
    <w:p w:rsidR="00331C71" w:rsidRPr="00DE21F1" w:rsidRDefault="001E42A9">
      <w:pPr>
        <w:rPr>
          <w:rFonts w:ascii="Calibri" w:hAnsi="Calibri"/>
          <w:noProof/>
          <w:sz w:val="22"/>
          <w:lang w:eastAsia="en-IE"/>
        </w:rPr>
      </w:pPr>
      <w:r w:rsidRPr="00DE21F1">
        <w:rPr>
          <w:rFonts w:ascii="Calibri" w:hAnsi="Calibri"/>
          <w:noProof/>
          <w:sz w:val="22"/>
          <w:lang w:eastAsia="en-IE"/>
        </w:rPr>
        <w:t>If you re</w:t>
      </w:r>
      <w:r w:rsidR="00D647B1">
        <w:rPr>
          <w:rFonts w:ascii="Calibri" w:hAnsi="Calibri"/>
          <w:noProof/>
          <w:sz w:val="22"/>
          <w:lang w:eastAsia="en-IE"/>
        </w:rPr>
        <w:t xml:space="preserve">quire any help in </w:t>
      </w:r>
      <w:r w:rsidRPr="00DE21F1">
        <w:rPr>
          <w:rFonts w:ascii="Calibri" w:hAnsi="Calibri"/>
          <w:noProof/>
          <w:sz w:val="22"/>
          <w:lang w:eastAsia="en-IE"/>
        </w:rPr>
        <w:t xml:space="preserve">accessing </w:t>
      </w:r>
      <w:r w:rsidR="00D647B1">
        <w:rPr>
          <w:rFonts w:ascii="Calibri" w:hAnsi="Calibri"/>
          <w:noProof/>
          <w:sz w:val="22"/>
          <w:lang w:eastAsia="en-IE"/>
        </w:rPr>
        <w:t xml:space="preserve">or using </w:t>
      </w:r>
      <w:r w:rsidRPr="00DE21F1">
        <w:rPr>
          <w:rFonts w:ascii="Calibri" w:hAnsi="Calibri"/>
          <w:noProof/>
          <w:sz w:val="22"/>
          <w:lang w:eastAsia="en-IE"/>
        </w:rPr>
        <w:t>the Supplier Portal please contact the SMS support team whose details can be found on the Coillte Website www.coillte.ie</w:t>
      </w:r>
    </w:p>
    <w:p w:rsidR="001E42A9" w:rsidRDefault="001E42A9">
      <w:pPr>
        <w:rPr>
          <w:rFonts w:ascii="Calibri" w:hAnsi="Calibri"/>
          <w:noProof/>
          <w:sz w:val="28"/>
          <w:szCs w:val="28"/>
          <w:lang w:eastAsia="en-IE"/>
        </w:rPr>
      </w:pPr>
      <w:r>
        <w:rPr>
          <w:noProof/>
          <w:lang w:eastAsia="en-IE"/>
        </w:rPr>
        <w:drawing>
          <wp:inline distT="0" distB="0" distL="0" distR="0" wp14:anchorId="630A29E2" wp14:editId="159D6194">
            <wp:extent cx="6295756" cy="479107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24694" t="9715" r="25183" b="19627"/>
                    <a:stretch/>
                  </pic:blipFill>
                  <pic:spPr bwMode="auto">
                    <a:xfrm>
                      <a:off x="0" y="0"/>
                      <a:ext cx="6345527" cy="4828951"/>
                    </a:xfrm>
                    <a:prstGeom prst="rect">
                      <a:avLst/>
                    </a:prstGeom>
                    <a:ln>
                      <a:noFill/>
                    </a:ln>
                    <a:extLst>
                      <a:ext uri="{53640926-AAD7-44D8-BBD7-CCE9431645EC}">
                        <a14:shadowObscured xmlns:a14="http://schemas.microsoft.com/office/drawing/2010/main"/>
                      </a:ext>
                    </a:extLst>
                  </pic:spPr>
                </pic:pic>
              </a:graphicData>
            </a:graphic>
          </wp:inline>
        </w:drawing>
      </w:r>
    </w:p>
    <w:p w:rsidR="00F02540" w:rsidRDefault="00F02540">
      <w:pPr>
        <w:rPr>
          <w:rFonts w:ascii="Calibri" w:hAnsi="Calibri"/>
          <w:noProof/>
          <w:sz w:val="28"/>
          <w:szCs w:val="28"/>
          <w:lang w:eastAsia="en-IE"/>
        </w:rPr>
      </w:pPr>
      <w:r>
        <w:rPr>
          <w:rFonts w:ascii="Calibri" w:hAnsi="Calibri"/>
          <w:noProof/>
          <w:sz w:val="28"/>
          <w:szCs w:val="28"/>
          <w:lang w:eastAsia="en-IE"/>
        </w:rPr>
        <w:t xml:space="preserve">                                                                       1.</w:t>
      </w:r>
    </w:p>
    <w:p w:rsidR="004D141E" w:rsidRPr="00787474" w:rsidRDefault="002A0304">
      <w:pPr>
        <w:rPr>
          <w:b/>
          <w:noProof/>
          <w:sz w:val="32"/>
          <w:szCs w:val="32"/>
          <w:lang w:eastAsia="en-IE"/>
        </w:rPr>
      </w:pPr>
      <w:r>
        <w:rPr>
          <w:noProof/>
          <w:lang w:eastAsia="en-IE"/>
        </w:rPr>
        <w:lastRenderedPageBreak/>
        <mc:AlternateContent>
          <mc:Choice Requires="wps">
            <w:drawing>
              <wp:anchor distT="0" distB="0" distL="114300" distR="114300" simplePos="0" relativeHeight="251661312" behindDoc="0" locked="0" layoutInCell="1" allowOverlap="1" wp14:anchorId="6C674DCE" wp14:editId="5220DB09">
                <wp:simplePos x="0" y="0"/>
                <wp:positionH relativeFrom="rightMargin">
                  <wp:posOffset>-2903220</wp:posOffset>
                </wp:positionH>
                <wp:positionV relativeFrom="paragraph">
                  <wp:posOffset>2160270</wp:posOffset>
                </wp:positionV>
                <wp:extent cx="762000" cy="381000"/>
                <wp:effectExtent l="19050" t="19050" r="19050" b="38100"/>
                <wp:wrapNone/>
                <wp:docPr id="5" name="Left Arrow 5"/>
                <wp:cNvGraphicFramePr/>
                <a:graphic xmlns:a="http://schemas.openxmlformats.org/drawingml/2006/main">
                  <a:graphicData uri="http://schemas.microsoft.com/office/word/2010/wordprocessingShape">
                    <wps:wsp>
                      <wps:cNvSpPr/>
                      <wps:spPr>
                        <a:xfrm>
                          <a:off x="0" y="0"/>
                          <a:ext cx="762000" cy="381000"/>
                        </a:xfrm>
                        <a:prstGeom prst="leftArrow">
                          <a:avLst/>
                        </a:prstGeom>
                        <a:solidFill>
                          <a:srgbClr val="FF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31893FAB"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Left Arrow 5" o:spid="_x0000_s1026" type="#_x0000_t66" style="position:absolute;margin-left:-228.6pt;margin-top:170.1pt;width:60pt;height:30pt;z-index:251661312;visibility:visible;mso-wrap-style:square;mso-height-percent:0;mso-wrap-distance-left:9pt;mso-wrap-distance-top:0;mso-wrap-distance-right:9pt;mso-wrap-distance-bottom:0;mso-position-horizontal:absolute;mso-position-horizontal-relative:right-margin-area;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" fillcolor="red" strokecolor="#41719c" strokeweight="1pt">
                <w10:wrap anchorx="margin"/>
              </v:shape>
            </w:pict>
          </mc:Fallback>
        </mc:AlternateContent>
      </w:r>
      <w:r w:rsidR="00787474">
        <w:rPr>
          <w:rFonts w:ascii="Calibri" w:hAnsi="Calibri"/>
          <w:sz w:val="28"/>
          <w:szCs w:val="28"/>
        </w:rPr>
        <w:t xml:space="preserve">                             </w:t>
      </w:r>
      <w:r w:rsidR="004D141E" w:rsidRPr="00787474">
        <w:rPr>
          <w:rFonts w:ascii="Calibri" w:hAnsi="Calibri"/>
          <w:b/>
          <w:sz w:val="32"/>
          <w:szCs w:val="32"/>
        </w:rPr>
        <w:t>Logging in and out of Supplier Portal</w:t>
      </w:r>
    </w:p>
    <w:p w:rsidR="00EA4C9A" w:rsidRDefault="00EA4C9A">
      <w:pPr>
        <w:rPr>
          <w:rFonts w:ascii="Calibri" w:hAnsi="Calibri"/>
          <w:sz w:val="22"/>
        </w:rPr>
      </w:pPr>
    </w:p>
    <w:p w:rsidR="00EA4C9A" w:rsidRPr="00EA4C9A" w:rsidRDefault="00EA4C9A">
      <w:pPr>
        <w:rPr>
          <w:rFonts w:ascii="Calibri" w:hAnsi="Calibri"/>
          <w:b/>
          <w:sz w:val="32"/>
          <w:szCs w:val="32"/>
        </w:rPr>
      </w:pPr>
      <w:r w:rsidRPr="00EA4C9A">
        <w:rPr>
          <w:rFonts w:ascii="Calibri" w:hAnsi="Calibri"/>
          <w:b/>
          <w:sz w:val="32"/>
          <w:szCs w:val="32"/>
        </w:rPr>
        <w:t xml:space="preserve">Logging In </w:t>
      </w:r>
    </w:p>
    <w:p w:rsidR="004D141E" w:rsidRDefault="004D141E">
      <w:pPr>
        <w:rPr>
          <w:rFonts w:ascii="Calibri" w:hAnsi="Calibri"/>
          <w:sz w:val="22"/>
        </w:rPr>
      </w:pPr>
      <w:r>
        <w:rPr>
          <w:rFonts w:ascii="Calibri" w:hAnsi="Calibri"/>
          <w:sz w:val="22"/>
        </w:rPr>
        <w:t>You can access your Supplier Portal via the link on the Coillte Main website see section 1.1 or by clicking on the following link</w:t>
      </w:r>
    </w:p>
    <w:p w:rsidR="004D141E" w:rsidRDefault="000D6E9F">
      <w:pPr>
        <w:rPr>
          <w:rFonts w:ascii="Calibri" w:hAnsi="Calibri"/>
          <w:i/>
          <w:sz w:val="22"/>
        </w:rPr>
      </w:pPr>
      <w:hyperlink r:id="rId12" w:history="1">
        <w:r w:rsidR="004D141E" w:rsidRPr="007F2D96">
          <w:rPr>
            <w:rStyle w:val="Hyperlink"/>
            <w:rFonts w:ascii="Calibri" w:hAnsi="Calibri"/>
            <w:i/>
            <w:sz w:val="22"/>
          </w:rPr>
          <w:t>https://supplierlive.proactisp2p.com/Account/Login</w:t>
        </w:r>
      </w:hyperlink>
    </w:p>
    <w:p w:rsidR="004D141E" w:rsidRDefault="004D141E">
      <w:pPr>
        <w:rPr>
          <w:rFonts w:ascii="Calibri" w:hAnsi="Calibri"/>
          <w:i/>
          <w:sz w:val="22"/>
        </w:rPr>
      </w:pPr>
      <w:r>
        <w:rPr>
          <w:rFonts w:ascii="Calibri" w:hAnsi="Calibri"/>
          <w:i/>
          <w:sz w:val="22"/>
        </w:rPr>
        <w:t>Enter your email address as your Username and your password to open your Supplier Portal account</w:t>
      </w:r>
    </w:p>
    <w:p w:rsidR="004D141E" w:rsidRDefault="004D141E">
      <w:pPr>
        <w:rPr>
          <w:rFonts w:ascii="Calibri" w:hAnsi="Calibri"/>
          <w:sz w:val="22"/>
        </w:rPr>
      </w:pPr>
      <w:r>
        <w:rPr>
          <w:noProof/>
          <w:lang w:eastAsia="en-IE"/>
        </w:rPr>
        <w:drawing>
          <wp:inline distT="0" distB="0" distL="0" distR="0" wp14:anchorId="5ECBEBF4" wp14:editId="5DBCC1B3">
            <wp:extent cx="6756734" cy="2790825"/>
            <wp:effectExtent l="0" t="0" r="635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1322" t="11760" r="4018" b="18728"/>
                    <a:stretch/>
                  </pic:blipFill>
                  <pic:spPr bwMode="auto">
                    <a:xfrm>
                      <a:off x="0" y="0"/>
                      <a:ext cx="6771014" cy="2796723"/>
                    </a:xfrm>
                    <a:prstGeom prst="rect">
                      <a:avLst/>
                    </a:prstGeom>
                    <a:ln>
                      <a:noFill/>
                    </a:ln>
                    <a:extLst>
                      <a:ext uri="{53640926-AAD7-44D8-BBD7-CCE9431645EC}">
                        <a14:shadowObscured xmlns:a14="http://schemas.microsoft.com/office/drawing/2010/main"/>
                      </a:ext>
                    </a:extLst>
                  </pic:spPr>
                </pic:pic>
              </a:graphicData>
            </a:graphic>
          </wp:inline>
        </w:drawing>
      </w:r>
    </w:p>
    <w:p w:rsidR="002D0CA7" w:rsidRDefault="002D0CA7">
      <w:pPr>
        <w:rPr>
          <w:rFonts w:ascii="Calibri" w:hAnsi="Calibri"/>
          <w:sz w:val="22"/>
        </w:rPr>
      </w:pPr>
    </w:p>
    <w:p w:rsidR="002D0CA7" w:rsidRDefault="002D0CA7">
      <w:pPr>
        <w:rPr>
          <w:rFonts w:ascii="Calibri" w:hAnsi="Calibri"/>
          <w:sz w:val="22"/>
        </w:rPr>
      </w:pPr>
    </w:p>
    <w:p w:rsidR="004D141E" w:rsidRDefault="002D0CA7">
      <w:pPr>
        <w:rPr>
          <w:rFonts w:ascii="Calibri" w:hAnsi="Calibri"/>
          <w:sz w:val="22"/>
        </w:rPr>
      </w:pPr>
      <w:r>
        <w:rPr>
          <w:noProof/>
          <w:lang w:eastAsia="en-IE"/>
        </w:rPr>
        <w:drawing>
          <wp:inline distT="0" distB="0" distL="0" distR="0" wp14:anchorId="3921716A" wp14:editId="5308C407">
            <wp:extent cx="6779426" cy="3181350"/>
            <wp:effectExtent l="0" t="0" r="254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t="8885" r="1959" b="9320"/>
                    <a:stretch/>
                  </pic:blipFill>
                  <pic:spPr bwMode="auto">
                    <a:xfrm>
                      <a:off x="0" y="0"/>
                      <a:ext cx="6782366" cy="3182730"/>
                    </a:xfrm>
                    <a:prstGeom prst="rect">
                      <a:avLst/>
                    </a:prstGeom>
                    <a:ln>
                      <a:noFill/>
                    </a:ln>
                    <a:extLst>
                      <a:ext uri="{53640926-AAD7-44D8-BBD7-CCE9431645EC}">
                        <a14:shadowObscured xmlns:a14="http://schemas.microsoft.com/office/drawing/2010/main"/>
                      </a:ext>
                    </a:extLst>
                  </pic:spPr>
                </pic:pic>
              </a:graphicData>
            </a:graphic>
          </wp:inline>
        </w:drawing>
      </w:r>
    </w:p>
    <w:p w:rsidR="00F02540" w:rsidRDefault="00F02540">
      <w:pPr>
        <w:rPr>
          <w:rFonts w:ascii="Calibri" w:hAnsi="Calibri"/>
          <w:sz w:val="22"/>
        </w:rPr>
      </w:pPr>
    </w:p>
    <w:p w:rsidR="00F02540" w:rsidRPr="00F02540" w:rsidRDefault="00F02540">
      <w:pPr>
        <w:rPr>
          <w:rFonts w:ascii="Calibri" w:hAnsi="Calibri"/>
          <w:b/>
          <w:sz w:val="28"/>
          <w:szCs w:val="28"/>
        </w:rPr>
      </w:pPr>
      <w:r w:rsidRPr="00F02540">
        <w:rPr>
          <w:rFonts w:ascii="Calibri" w:hAnsi="Calibri"/>
          <w:b/>
          <w:sz w:val="28"/>
          <w:szCs w:val="28"/>
        </w:rPr>
        <w:t xml:space="preserve">                                                         </w:t>
      </w:r>
      <w:r>
        <w:rPr>
          <w:rFonts w:ascii="Calibri" w:hAnsi="Calibri"/>
          <w:b/>
          <w:sz w:val="28"/>
          <w:szCs w:val="28"/>
        </w:rPr>
        <w:t xml:space="preserve">                       </w:t>
      </w:r>
      <w:r w:rsidR="00787474">
        <w:rPr>
          <w:rFonts w:ascii="Calibri" w:hAnsi="Calibri"/>
          <w:b/>
          <w:sz w:val="28"/>
          <w:szCs w:val="28"/>
        </w:rPr>
        <w:t xml:space="preserve"> 2</w:t>
      </w:r>
      <w:r w:rsidRPr="00F02540">
        <w:rPr>
          <w:rFonts w:ascii="Calibri" w:hAnsi="Calibri"/>
          <w:b/>
          <w:sz w:val="28"/>
          <w:szCs w:val="28"/>
        </w:rPr>
        <w:t>.</w:t>
      </w:r>
    </w:p>
    <w:p w:rsidR="004D141E" w:rsidRDefault="00EA4C9A">
      <w:pPr>
        <w:rPr>
          <w:rFonts w:ascii="Calibri" w:hAnsi="Calibri"/>
          <w:b/>
          <w:sz w:val="32"/>
          <w:szCs w:val="32"/>
        </w:rPr>
      </w:pPr>
      <w:r w:rsidRPr="00EA4C9A">
        <w:rPr>
          <w:rFonts w:ascii="Calibri" w:hAnsi="Calibri"/>
          <w:b/>
          <w:sz w:val="32"/>
          <w:szCs w:val="32"/>
        </w:rPr>
        <w:lastRenderedPageBreak/>
        <w:t>Logging out</w:t>
      </w:r>
    </w:p>
    <w:p w:rsidR="00EA4C9A" w:rsidRPr="00EA4C9A" w:rsidRDefault="00EA4C9A">
      <w:pPr>
        <w:rPr>
          <w:rFonts w:ascii="Calibri" w:hAnsi="Calibri"/>
          <w:sz w:val="22"/>
        </w:rPr>
      </w:pPr>
      <w:r w:rsidRPr="00EA4C9A">
        <w:rPr>
          <w:rFonts w:ascii="Calibri" w:hAnsi="Calibri"/>
          <w:sz w:val="22"/>
        </w:rPr>
        <w:t xml:space="preserve">To log out select the drop down arrow </w:t>
      </w:r>
      <w:r>
        <w:rPr>
          <w:rFonts w:ascii="Calibri" w:hAnsi="Calibri"/>
          <w:sz w:val="22"/>
        </w:rPr>
        <w:t>on top right hand corner beside company name and click on sign out option to exit the system</w:t>
      </w:r>
    </w:p>
    <w:p w:rsidR="00EA4C9A" w:rsidRDefault="00EA4C9A">
      <w:pPr>
        <w:rPr>
          <w:rFonts w:ascii="Calibri" w:hAnsi="Calibri"/>
          <w:sz w:val="22"/>
        </w:rPr>
      </w:pPr>
    </w:p>
    <w:p w:rsidR="004D141E" w:rsidRDefault="002D0CA7">
      <w:pPr>
        <w:rPr>
          <w:rFonts w:ascii="Calibri" w:hAnsi="Calibri"/>
          <w:sz w:val="22"/>
        </w:rPr>
      </w:pPr>
      <w:r>
        <w:rPr>
          <w:noProof/>
          <w:lang w:eastAsia="en-IE"/>
        </w:rPr>
        <mc:AlternateContent>
          <mc:Choice Requires="wps">
            <w:drawing>
              <wp:anchor distT="0" distB="0" distL="114300" distR="114300" simplePos="0" relativeHeight="251662336" behindDoc="0" locked="0" layoutInCell="1" allowOverlap="1" wp14:anchorId="6FE1FCFB" wp14:editId="4BB30EDC">
                <wp:simplePos x="0" y="0"/>
                <wp:positionH relativeFrom="rightMargin">
                  <wp:posOffset>-19050</wp:posOffset>
                </wp:positionH>
                <wp:positionV relativeFrom="paragraph">
                  <wp:posOffset>936625</wp:posOffset>
                </wp:positionV>
                <wp:extent cx="381000" cy="314325"/>
                <wp:effectExtent l="19050" t="19050" r="19050" b="47625"/>
                <wp:wrapNone/>
                <wp:docPr id="25" name="Left Arrow 25"/>
                <wp:cNvGraphicFramePr/>
                <a:graphic xmlns:a="http://schemas.openxmlformats.org/drawingml/2006/main">
                  <a:graphicData uri="http://schemas.microsoft.com/office/word/2010/wordprocessingShape">
                    <wps:wsp>
                      <wps:cNvSpPr/>
                      <wps:spPr>
                        <a:xfrm>
                          <a:off x="0" y="0"/>
                          <a:ext cx="381000" cy="314325"/>
                        </a:xfrm>
                        <a:prstGeom prst="left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3A904BD8"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Left Arrow 25" o:spid="_x0000_s1026" type="#_x0000_t66" style="position:absolute;margin-left:-1.5pt;margin-top:73.75pt;width:30pt;height:24.75pt;z-index:251662336;visibility:visible;mso-wrap-style:square;mso-wrap-distance-left:9pt;mso-wrap-distance-top:0;mso-wrap-distance-right:9pt;mso-wrap-distance-bottom:0;mso-position-horizontal:absolute;mso-position-horizontal-relative:right-margin-area;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" adj="8910" fillcolor="red" strokecolor="#1f4d78 [1604]" strokeweight="1pt">
                <w10:wrap anchorx="margin"/>
              </v:shape>
            </w:pict>
          </mc:Fallback>
        </mc:AlternateContent>
      </w:r>
      <w:r>
        <w:rPr>
          <w:noProof/>
          <w:lang w:eastAsia="en-IE"/>
        </w:rPr>
        <w:drawing>
          <wp:inline distT="0" distB="0" distL="0" distR="0" wp14:anchorId="5EFAFD9D" wp14:editId="5DE0533D">
            <wp:extent cx="6480175" cy="34385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t="9407" b="9582"/>
                    <a:stretch/>
                  </pic:blipFill>
                  <pic:spPr bwMode="auto">
                    <a:xfrm>
                      <a:off x="0" y="0"/>
                      <a:ext cx="6480175" cy="3438525"/>
                    </a:xfrm>
                    <a:prstGeom prst="rect">
                      <a:avLst/>
                    </a:prstGeom>
                    <a:ln>
                      <a:noFill/>
                    </a:ln>
                    <a:extLst>
                      <a:ext uri="{53640926-AAD7-44D8-BBD7-CCE9431645EC}">
                        <a14:shadowObscured xmlns:a14="http://schemas.microsoft.com/office/drawing/2010/main"/>
                      </a:ext>
                    </a:extLst>
                  </pic:spPr>
                </pic:pic>
              </a:graphicData>
            </a:graphic>
          </wp:inline>
        </w:drawing>
      </w:r>
    </w:p>
    <w:p w:rsidR="001E42A9" w:rsidRDefault="001E42A9">
      <w:pPr>
        <w:rPr>
          <w:rFonts w:ascii="Calibri" w:hAnsi="Calibri"/>
          <w:sz w:val="22"/>
        </w:rPr>
      </w:pPr>
    </w:p>
    <w:p w:rsidR="002D0CA7" w:rsidRDefault="002D0CA7">
      <w:pPr>
        <w:rPr>
          <w:rFonts w:ascii="Calibri" w:hAnsi="Calibri"/>
          <w:sz w:val="22"/>
        </w:rPr>
      </w:pPr>
    </w:p>
    <w:p w:rsidR="001E42A9" w:rsidRDefault="00F02540">
      <w:pPr>
        <w:rPr>
          <w:rFonts w:ascii="Calibri" w:hAnsi="Calibri"/>
          <w:b/>
          <w:sz w:val="32"/>
          <w:szCs w:val="32"/>
        </w:rPr>
      </w:pPr>
      <w:r>
        <w:rPr>
          <w:rFonts w:ascii="Calibri" w:hAnsi="Calibri"/>
          <w:b/>
          <w:sz w:val="32"/>
          <w:szCs w:val="32"/>
        </w:rPr>
        <w:t xml:space="preserve">Forgot </w:t>
      </w:r>
      <w:r w:rsidR="001E42A9" w:rsidRPr="001E42A9">
        <w:rPr>
          <w:rFonts w:ascii="Calibri" w:hAnsi="Calibri"/>
          <w:b/>
          <w:sz w:val="32"/>
          <w:szCs w:val="32"/>
        </w:rPr>
        <w:t>Username or Password</w:t>
      </w:r>
    </w:p>
    <w:p w:rsidR="001E42A9" w:rsidRPr="00F02540" w:rsidRDefault="001E42A9">
      <w:pPr>
        <w:rPr>
          <w:rFonts w:ascii="Calibri" w:hAnsi="Calibri"/>
          <w:b/>
          <w:color w:val="1F4E79" w:themeColor="accent1" w:themeShade="80"/>
          <w:sz w:val="24"/>
          <w:szCs w:val="24"/>
        </w:rPr>
      </w:pPr>
      <w:r w:rsidRPr="001E42A9">
        <w:rPr>
          <w:rFonts w:ascii="Calibri" w:hAnsi="Calibri"/>
          <w:sz w:val="24"/>
          <w:szCs w:val="24"/>
        </w:rPr>
        <w:t xml:space="preserve">If you have any problems </w:t>
      </w:r>
      <w:r>
        <w:rPr>
          <w:rFonts w:ascii="Calibri" w:hAnsi="Calibri"/>
          <w:sz w:val="24"/>
          <w:szCs w:val="24"/>
        </w:rPr>
        <w:t xml:space="preserve">accessing the Supplier Portal please contact the SMS Support team or any member of the Accounts Payable team in Coillte at </w:t>
      </w:r>
      <w:r w:rsidRPr="00F02540">
        <w:rPr>
          <w:rFonts w:ascii="Calibri" w:hAnsi="Calibri"/>
          <w:b/>
          <w:i/>
          <w:color w:val="1F4E79" w:themeColor="accent1" w:themeShade="80"/>
          <w:sz w:val="24"/>
          <w:szCs w:val="24"/>
        </w:rPr>
        <w:t>accounts</w:t>
      </w:r>
      <w:r w:rsidR="00F02540" w:rsidRPr="00F02540">
        <w:rPr>
          <w:rFonts w:ascii="Calibri" w:hAnsi="Calibri"/>
          <w:b/>
          <w:i/>
          <w:color w:val="1F4E79" w:themeColor="accent1" w:themeShade="80"/>
          <w:sz w:val="24"/>
          <w:szCs w:val="24"/>
        </w:rPr>
        <w:t>payable@coillte.ie</w:t>
      </w:r>
    </w:p>
    <w:p w:rsidR="00F02540" w:rsidRDefault="001E42A9">
      <w:pPr>
        <w:rPr>
          <w:rFonts w:ascii="Calibri" w:hAnsi="Calibri"/>
          <w:sz w:val="24"/>
          <w:szCs w:val="24"/>
        </w:rPr>
      </w:pPr>
      <w:r>
        <w:rPr>
          <w:noProof/>
          <w:lang w:eastAsia="en-IE"/>
        </w:rPr>
        <w:drawing>
          <wp:inline distT="0" distB="0" distL="0" distR="0" wp14:anchorId="43A89698" wp14:editId="35A617F1">
            <wp:extent cx="4238625" cy="2501483"/>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34689" t="54094" r="47379" b="27091"/>
                    <a:stretch/>
                  </pic:blipFill>
                  <pic:spPr bwMode="auto">
                    <a:xfrm>
                      <a:off x="0" y="0"/>
                      <a:ext cx="4287870" cy="2530546"/>
                    </a:xfrm>
                    <a:prstGeom prst="rect">
                      <a:avLst/>
                    </a:prstGeom>
                    <a:ln>
                      <a:noFill/>
                    </a:ln>
                    <a:extLst>
                      <a:ext uri="{53640926-AAD7-44D8-BBD7-CCE9431645EC}">
                        <a14:shadowObscured xmlns:a14="http://schemas.microsoft.com/office/drawing/2010/main"/>
                      </a:ext>
                    </a:extLst>
                  </pic:spPr>
                </pic:pic>
              </a:graphicData>
            </a:graphic>
          </wp:inline>
        </w:drawing>
      </w:r>
    </w:p>
    <w:p w:rsidR="00F02540" w:rsidRDefault="00F02540">
      <w:pPr>
        <w:rPr>
          <w:rFonts w:ascii="Calibri" w:hAnsi="Calibri"/>
          <w:sz w:val="24"/>
          <w:szCs w:val="24"/>
        </w:rPr>
      </w:pPr>
    </w:p>
    <w:p w:rsidR="002D0CA7" w:rsidRDefault="002D0CA7">
      <w:pPr>
        <w:rPr>
          <w:rFonts w:ascii="Calibri" w:hAnsi="Calibri"/>
          <w:sz w:val="24"/>
          <w:szCs w:val="24"/>
        </w:rPr>
      </w:pPr>
    </w:p>
    <w:p w:rsidR="00F02540" w:rsidRDefault="00F02540">
      <w:pPr>
        <w:rPr>
          <w:rFonts w:ascii="Calibri" w:hAnsi="Calibri"/>
          <w:b/>
          <w:sz w:val="28"/>
          <w:szCs w:val="28"/>
        </w:rPr>
      </w:pPr>
      <w:r w:rsidRPr="00F02540">
        <w:rPr>
          <w:rFonts w:ascii="Calibri" w:hAnsi="Calibri"/>
          <w:b/>
          <w:sz w:val="28"/>
          <w:szCs w:val="28"/>
        </w:rPr>
        <w:t xml:space="preserve">                                         </w:t>
      </w:r>
      <w:r w:rsidR="00753492">
        <w:rPr>
          <w:rFonts w:ascii="Calibri" w:hAnsi="Calibri"/>
          <w:b/>
          <w:sz w:val="28"/>
          <w:szCs w:val="28"/>
        </w:rPr>
        <w:t xml:space="preserve"> </w:t>
      </w:r>
      <w:r w:rsidR="00787474">
        <w:rPr>
          <w:rFonts w:ascii="Calibri" w:hAnsi="Calibri"/>
          <w:b/>
          <w:sz w:val="28"/>
          <w:szCs w:val="28"/>
        </w:rPr>
        <w:t xml:space="preserve">                              3.</w:t>
      </w:r>
    </w:p>
    <w:p w:rsidR="00787474" w:rsidRDefault="00553A05">
      <w:pPr>
        <w:rPr>
          <w:rFonts w:ascii="Calibri" w:hAnsi="Calibri"/>
          <w:b/>
          <w:sz w:val="28"/>
          <w:szCs w:val="28"/>
        </w:rPr>
      </w:pPr>
      <w:r>
        <w:rPr>
          <w:rFonts w:ascii="Calibri" w:hAnsi="Calibri"/>
          <w:b/>
          <w:sz w:val="28"/>
          <w:szCs w:val="28"/>
        </w:rPr>
        <w:lastRenderedPageBreak/>
        <w:t>Certification /Notification of work done or goods delivered</w:t>
      </w:r>
    </w:p>
    <w:p w:rsidR="00553A05" w:rsidRDefault="00553A05">
      <w:pPr>
        <w:rPr>
          <w:rFonts w:ascii="Calibri" w:hAnsi="Calibri"/>
          <w:sz w:val="22"/>
        </w:rPr>
      </w:pPr>
      <w:r>
        <w:rPr>
          <w:rFonts w:ascii="Calibri" w:hAnsi="Calibri"/>
          <w:sz w:val="22"/>
        </w:rPr>
        <w:t>The Contract Manager in Coillte will post a GRN /Contract Work Record ( CWR) in our contracts system for the work done or goods delivered in that month and the Supplier is notified by email that they have an invoice pending certification</w:t>
      </w:r>
    </w:p>
    <w:p w:rsidR="00553A05" w:rsidRPr="00553A05" w:rsidRDefault="00553A05">
      <w:pPr>
        <w:rPr>
          <w:rFonts w:ascii="Calibri" w:hAnsi="Calibri"/>
          <w:b/>
          <w:sz w:val="28"/>
          <w:szCs w:val="28"/>
        </w:rPr>
      </w:pPr>
      <w:r w:rsidRPr="00553A05">
        <w:rPr>
          <w:rFonts w:ascii="Calibri" w:hAnsi="Calibri"/>
          <w:b/>
          <w:sz w:val="28"/>
          <w:szCs w:val="28"/>
        </w:rPr>
        <w:t>Sample GRN / CWR</w:t>
      </w:r>
    </w:p>
    <w:p w:rsidR="00553A05" w:rsidRDefault="00553A05">
      <w:pPr>
        <w:rPr>
          <w:rFonts w:ascii="Calibri" w:hAnsi="Calibri"/>
          <w:sz w:val="22"/>
        </w:rPr>
      </w:pPr>
      <w:r>
        <w:rPr>
          <w:noProof/>
          <w:lang w:eastAsia="en-IE"/>
        </w:rPr>
        <w:drawing>
          <wp:inline distT="0" distB="0" distL="0" distR="0" wp14:anchorId="12D98B40" wp14:editId="525079C9">
            <wp:extent cx="6553835" cy="33528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21460" t="16202" r="21803" b="41725"/>
                    <a:stretch/>
                  </pic:blipFill>
                  <pic:spPr bwMode="auto">
                    <a:xfrm>
                      <a:off x="0" y="0"/>
                      <a:ext cx="6571635" cy="3361906"/>
                    </a:xfrm>
                    <a:prstGeom prst="rect">
                      <a:avLst/>
                    </a:prstGeom>
                    <a:ln>
                      <a:noFill/>
                    </a:ln>
                    <a:extLst>
                      <a:ext uri="{53640926-AAD7-44D8-BBD7-CCE9431645EC}">
                        <a14:shadowObscured xmlns:a14="http://schemas.microsoft.com/office/drawing/2010/main"/>
                      </a:ext>
                    </a:extLst>
                  </pic:spPr>
                </pic:pic>
              </a:graphicData>
            </a:graphic>
          </wp:inline>
        </w:drawing>
      </w:r>
    </w:p>
    <w:p w:rsidR="00553A05" w:rsidRPr="00553A05" w:rsidRDefault="00553A05">
      <w:pPr>
        <w:rPr>
          <w:rFonts w:ascii="Calibri" w:hAnsi="Calibri"/>
          <w:b/>
          <w:sz w:val="28"/>
          <w:szCs w:val="28"/>
        </w:rPr>
      </w:pPr>
      <w:r w:rsidRPr="00553A05">
        <w:rPr>
          <w:rFonts w:ascii="Calibri" w:hAnsi="Calibri"/>
          <w:b/>
          <w:sz w:val="28"/>
          <w:szCs w:val="28"/>
        </w:rPr>
        <w:t>Sample email notification</w:t>
      </w:r>
    </w:p>
    <w:p w:rsidR="00553A05" w:rsidRPr="00553A05" w:rsidRDefault="00553A05">
      <w:pPr>
        <w:rPr>
          <w:rFonts w:ascii="Calibri" w:hAnsi="Calibri"/>
          <w:b/>
          <w:sz w:val="22"/>
        </w:rPr>
      </w:pPr>
      <w:r>
        <w:rPr>
          <w:noProof/>
          <w:lang w:eastAsia="en-IE"/>
        </w:rPr>
        <w:drawing>
          <wp:inline distT="0" distB="0" distL="0" distR="0" wp14:anchorId="0843B02A" wp14:editId="02D799A4">
            <wp:extent cx="6480175" cy="319087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1176" t="11498" r="1176" b="57666"/>
                    <a:stretch/>
                  </pic:blipFill>
                  <pic:spPr bwMode="auto">
                    <a:xfrm>
                      <a:off x="0" y="0"/>
                      <a:ext cx="6480175" cy="3190875"/>
                    </a:xfrm>
                    <a:prstGeom prst="rect">
                      <a:avLst/>
                    </a:prstGeom>
                    <a:ln>
                      <a:noFill/>
                    </a:ln>
                    <a:extLst>
                      <a:ext uri="{53640926-AAD7-44D8-BBD7-CCE9431645EC}">
                        <a14:shadowObscured xmlns:a14="http://schemas.microsoft.com/office/drawing/2010/main"/>
                      </a:ext>
                    </a:extLst>
                  </pic:spPr>
                </pic:pic>
              </a:graphicData>
            </a:graphic>
          </wp:inline>
        </w:drawing>
      </w:r>
    </w:p>
    <w:p w:rsidR="00553A05" w:rsidRDefault="002D0CA7">
      <w:pPr>
        <w:rPr>
          <w:rFonts w:ascii="Calibri" w:hAnsi="Calibri"/>
          <w:sz w:val="22"/>
        </w:rPr>
      </w:pPr>
      <w:r>
        <w:rPr>
          <w:rFonts w:ascii="Calibri" w:hAnsi="Calibri"/>
          <w:sz w:val="22"/>
        </w:rPr>
        <w:t xml:space="preserve">Once you receive an email confirming a CWR ( GRN) has been processed to the Supplier Portal you can log into the Portal and convert that Order into an invoice which is the submitted to Coillte accounts for payment </w:t>
      </w:r>
    </w:p>
    <w:p w:rsidR="00553A05" w:rsidRDefault="00553A05">
      <w:pPr>
        <w:rPr>
          <w:rFonts w:ascii="Calibri" w:hAnsi="Calibri"/>
          <w:sz w:val="22"/>
        </w:rPr>
      </w:pPr>
    </w:p>
    <w:p w:rsidR="00553A05" w:rsidRPr="004F331A" w:rsidRDefault="002D0CA7">
      <w:pPr>
        <w:rPr>
          <w:rFonts w:ascii="Calibri" w:hAnsi="Calibri"/>
          <w:b/>
          <w:sz w:val="28"/>
          <w:szCs w:val="28"/>
        </w:rPr>
      </w:pPr>
      <w:r w:rsidRPr="002D0CA7">
        <w:rPr>
          <w:rFonts w:ascii="Calibri" w:hAnsi="Calibri"/>
          <w:sz w:val="22"/>
        </w:rPr>
        <w:t xml:space="preserve">                                                                                        </w:t>
      </w:r>
      <w:r w:rsidRPr="004F331A">
        <w:rPr>
          <w:rFonts w:ascii="Calibri" w:hAnsi="Calibri"/>
          <w:b/>
          <w:sz w:val="28"/>
          <w:szCs w:val="28"/>
        </w:rPr>
        <w:t>4.</w:t>
      </w:r>
    </w:p>
    <w:p w:rsidR="002D0CA7" w:rsidRPr="002D0CA7" w:rsidRDefault="002D0CA7">
      <w:pPr>
        <w:rPr>
          <w:rFonts w:ascii="Calibri" w:hAnsi="Calibri"/>
          <w:b/>
          <w:sz w:val="28"/>
          <w:szCs w:val="28"/>
        </w:rPr>
      </w:pPr>
      <w:r w:rsidRPr="002D0CA7">
        <w:rPr>
          <w:rFonts w:ascii="Calibri" w:hAnsi="Calibri"/>
          <w:b/>
          <w:sz w:val="28"/>
          <w:szCs w:val="28"/>
        </w:rPr>
        <w:lastRenderedPageBreak/>
        <w:t xml:space="preserve">Processing invoices </w:t>
      </w:r>
    </w:p>
    <w:p w:rsidR="00553A05" w:rsidRDefault="002D0CA7">
      <w:pPr>
        <w:rPr>
          <w:rFonts w:ascii="Calibri" w:hAnsi="Calibri"/>
          <w:sz w:val="22"/>
        </w:rPr>
      </w:pPr>
      <w:r>
        <w:rPr>
          <w:rFonts w:ascii="Calibri" w:hAnsi="Calibri"/>
          <w:sz w:val="22"/>
        </w:rPr>
        <w:t>When you log into the Supplier Portal you will find any unprocessed invoices in the Proposed Invoices menu</w:t>
      </w:r>
    </w:p>
    <w:p w:rsidR="002D0CA7" w:rsidRDefault="002D0CA7">
      <w:pPr>
        <w:rPr>
          <w:rFonts w:ascii="Calibri" w:hAnsi="Calibri"/>
          <w:sz w:val="22"/>
        </w:rPr>
      </w:pPr>
      <w:r>
        <w:rPr>
          <w:rFonts w:ascii="Calibri" w:hAnsi="Calibri"/>
          <w:sz w:val="22"/>
        </w:rPr>
        <w:t xml:space="preserve">Click on this menu item </w:t>
      </w:r>
    </w:p>
    <w:p w:rsidR="00553A05" w:rsidRDefault="00B54216">
      <w:pPr>
        <w:rPr>
          <w:rFonts w:ascii="Calibri" w:hAnsi="Calibri"/>
          <w:sz w:val="22"/>
        </w:rPr>
      </w:pPr>
      <w:r>
        <w:rPr>
          <w:noProof/>
          <w:lang w:eastAsia="en-IE"/>
        </w:rPr>
        <mc:AlternateContent>
          <mc:Choice Requires="wps">
            <w:drawing>
              <wp:anchor distT="0" distB="0" distL="114300" distR="114300" simplePos="0" relativeHeight="251666432" behindDoc="0" locked="0" layoutInCell="1" allowOverlap="1">
                <wp:simplePos x="0" y="0"/>
                <wp:positionH relativeFrom="column">
                  <wp:posOffset>3776980</wp:posOffset>
                </wp:positionH>
                <wp:positionV relativeFrom="paragraph">
                  <wp:posOffset>122555</wp:posOffset>
                </wp:positionV>
                <wp:extent cx="552450" cy="495300"/>
                <wp:effectExtent l="19050" t="0" r="38100" b="38100"/>
                <wp:wrapNone/>
                <wp:docPr id="21" name="Down Arrow 21"/>
                <wp:cNvGraphicFramePr/>
                <a:graphic xmlns:a="http://schemas.openxmlformats.org/drawingml/2006/main">
                  <a:graphicData uri="http://schemas.microsoft.com/office/word/2010/wordprocessingShape">
                    <wps:wsp>
                      <wps:cNvSpPr/>
                      <wps:spPr>
                        <a:xfrm>
                          <a:off x="0" y="0"/>
                          <a:ext cx="552450" cy="495300"/>
                        </a:xfrm>
                        <a:prstGeom prst="down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65A8E939"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21" o:spid="_x0000_s1026" type="#_x0000_t67" style="position:absolute;margin-left:297.4pt;margin-top:9.65pt;width:43.5pt;height:39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" adj="10800" fillcolor="red" strokecolor="#1f4d78 [1604]" strokeweight="1pt"/>
            </w:pict>
          </mc:Fallback>
        </mc:AlternateContent>
      </w:r>
      <w:r w:rsidR="002D0CA7">
        <w:rPr>
          <w:noProof/>
          <w:lang w:eastAsia="en-IE"/>
        </w:rPr>
        <w:drawing>
          <wp:inline distT="0" distB="0" distL="0" distR="0" wp14:anchorId="6A492491" wp14:editId="62E4B6C8">
            <wp:extent cx="6697980" cy="3333750"/>
            <wp:effectExtent l="0" t="0" r="762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t="8885" r="1959" b="9320"/>
                    <a:stretch/>
                  </pic:blipFill>
                  <pic:spPr bwMode="auto">
                    <a:xfrm>
                      <a:off x="0" y="0"/>
                      <a:ext cx="6702635" cy="3336067"/>
                    </a:xfrm>
                    <a:prstGeom prst="rect">
                      <a:avLst/>
                    </a:prstGeom>
                    <a:ln>
                      <a:noFill/>
                    </a:ln>
                    <a:extLst>
                      <a:ext uri="{53640926-AAD7-44D8-BBD7-CCE9431645EC}">
                        <a14:shadowObscured xmlns:a14="http://schemas.microsoft.com/office/drawing/2010/main"/>
                      </a:ext>
                    </a:extLst>
                  </pic:spPr>
                </pic:pic>
              </a:graphicData>
            </a:graphic>
          </wp:inline>
        </w:drawing>
      </w:r>
    </w:p>
    <w:p w:rsidR="004F331A" w:rsidRDefault="004F331A">
      <w:pPr>
        <w:rPr>
          <w:rFonts w:ascii="Calibri" w:hAnsi="Calibri"/>
          <w:sz w:val="22"/>
        </w:rPr>
      </w:pPr>
    </w:p>
    <w:p w:rsidR="00BF33BD" w:rsidRPr="004F331A" w:rsidRDefault="004F331A">
      <w:pPr>
        <w:rPr>
          <w:rFonts w:ascii="Calibri" w:hAnsi="Calibri"/>
          <w:sz w:val="22"/>
        </w:rPr>
      </w:pPr>
      <w:r w:rsidRPr="004F331A">
        <w:rPr>
          <w:rFonts w:ascii="Calibri" w:hAnsi="Calibri"/>
          <w:sz w:val="22"/>
        </w:rPr>
        <w:t>A list of invoices due to be processed by you will display</w:t>
      </w:r>
    </w:p>
    <w:p w:rsidR="00BF33BD" w:rsidRDefault="004F331A">
      <w:pPr>
        <w:rPr>
          <w:rFonts w:ascii="Calibri" w:hAnsi="Calibri"/>
          <w:b/>
          <w:sz w:val="28"/>
          <w:szCs w:val="28"/>
        </w:rPr>
      </w:pPr>
      <w:r>
        <w:rPr>
          <w:noProof/>
          <w:lang w:eastAsia="en-IE"/>
        </w:rPr>
        <w:drawing>
          <wp:inline distT="0" distB="0" distL="0" distR="0" wp14:anchorId="1A0CC122" wp14:editId="113C769C">
            <wp:extent cx="6806565" cy="31051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t="10714" r="1813" b="55575"/>
                    <a:stretch/>
                  </pic:blipFill>
                  <pic:spPr bwMode="auto">
                    <a:xfrm>
                      <a:off x="0" y="0"/>
                      <a:ext cx="6811486" cy="3107395"/>
                    </a:xfrm>
                    <a:prstGeom prst="rect">
                      <a:avLst/>
                    </a:prstGeom>
                    <a:ln>
                      <a:noFill/>
                    </a:ln>
                    <a:extLst>
                      <a:ext uri="{53640926-AAD7-44D8-BBD7-CCE9431645EC}">
                        <a14:shadowObscured xmlns:a14="http://schemas.microsoft.com/office/drawing/2010/main"/>
                      </a:ext>
                    </a:extLst>
                  </pic:spPr>
                </pic:pic>
              </a:graphicData>
            </a:graphic>
          </wp:inline>
        </w:drawing>
      </w:r>
    </w:p>
    <w:p w:rsidR="00BF33BD" w:rsidRDefault="004F331A">
      <w:pPr>
        <w:rPr>
          <w:rFonts w:ascii="Calibri" w:hAnsi="Calibri"/>
          <w:sz w:val="22"/>
        </w:rPr>
      </w:pPr>
      <w:r w:rsidRPr="004F331A">
        <w:rPr>
          <w:rFonts w:ascii="Calibri" w:hAnsi="Calibri"/>
          <w:sz w:val="22"/>
        </w:rPr>
        <w:t xml:space="preserve">Click on the </w:t>
      </w:r>
      <w:r w:rsidRPr="004F331A">
        <w:rPr>
          <w:rFonts w:ascii="Calibri" w:hAnsi="Calibri"/>
          <w:b/>
          <w:sz w:val="22"/>
        </w:rPr>
        <w:t>Show me</w:t>
      </w:r>
      <w:r w:rsidRPr="004F331A">
        <w:rPr>
          <w:rFonts w:ascii="Calibri" w:hAnsi="Calibri"/>
          <w:sz w:val="22"/>
        </w:rPr>
        <w:t xml:space="preserve"> arrow</w:t>
      </w:r>
      <w:r>
        <w:rPr>
          <w:rFonts w:ascii="Calibri" w:hAnsi="Calibri"/>
          <w:sz w:val="22"/>
        </w:rPr>
        <w:t xml:space="preserve"> to view the invoice summary including CWR Number, quantity, Unit price, VAT and amount due to be paid</w:t>
      </w:r>
    </w:p>
    <w:p w:rsidR="004F331A" w:rsidRDefault="004F331A">
      <w:pPr>
        <w:rPr>
          <w:rFonts w:ascii="Calibri" w:hAnsi="Calibri"/>
          <w:sz w:val="22"/>
        </w:rPr>
      </w:pPr>
    </w:p>
    <w:p w:rsidR="004F331A" w:rsidRDefault="004F331A">
      <w:pPr>
        <w:rPr>
          <w:rFonts w:ascii="Calibri" w:hAnsi="Calibri"/>
          <w:sz w:val="22"/>
        </w:rPr>
      </w:pPr>
    </w:p>
    <w:p w:rsidR="004F331A" w:rsidRPr="004F331A" w:rsidRDefault="004F331A">
      <w:pPr>
        <w:rPr>
          <w:rFonts w:ascii="Calibri" w:hAnsi="Calibri"/>
          <w:b/>
          <w:sz w:val="28"/>
          <w:szCs w:val="28"/>
        </w:rPr>
      </w:pPr>
      <w:r w:rsidRPr="004F331A">
        <w:rPr>
          <w:rFonts w:ascii="Calibri" w:hAnsi="Calibri"/>
          <w:b/>
          <w:sz w:val="28"/>
          <w:szCs w:val="28"/>
        </w:rPr>
        <w:t xml:space="preserve">                                                                            5.</w:t>
      </w:r>
    </w:p>
    <w:p w:rsidR="00924B9D" w:rsidRPr="00924B9D" w:rsidRDefault="00B54216">
      <w:pPr>
        <w:rPr>
          <w:rFonts w:ascii="Calibri" w:hAnsi="Calibri"/>
          <w:sz w:val="22"/>
        </w:rPr>
      </w:pPr>
      <w:r>
        <w:rPr>
          <w:rFonts w:ascii="Calibri" w:hAnsi="Calibri"/>
          <w:noProof/>
          <w:sz w:val="22"/>
          <w:lang w:eastAsia="en-IE"/>
        </w:rPr>
        <w:lastRenderedPageBreak/>
        <mc:AlternateContent>
          <mc:Choice Requires="wps">
            <w:drawing>
              <wp:anchor distT="0" distB="0" distL="114300" distR="114300" simplePos="0" relativeHeight="251663360" behindDoc="0" locked="0" layoutInCell="1" allowOverlap="1">
                <wp:simplePos x="0" y="0"/>
                <wp:positionH relativeFrom="column">
                  <wp:posOffset>1805305</wp:posOffset>
                </wp:positionH>
                <wp:positionV relativeFrom="paragraph">
                  <wp:posOffset>124460</wp:posOffset>
                </wp:positionV>
                <wp:extent cx="447675" cy="647700"/>
                <wp:effectExtent l="19050" t="0" r="28575" b="38100"/>
                <wp:wrapNone/>
                <wp:docPr id="19" name="Down Arrow 19"/>
                <wp:cNvGraphicFramePr/>
                <a:graphic xmlns:a="http://schemas.openxmlformats.org/drawingml/2006/main">
                  <a:graphicData uri="http://schemas.microsoft.com/office/word/2010/wordprocessingShape">
                    <wps:wsp>
                      <wps:cNvSpPr/>
                      <wps:spPr>
                        <a:xfrm>
                          <a:off x="0" y="0"/>
                          <a:ext cx="447675" cy="647700"/>
                        </a:xfrm>
                        <a:prstGeom prst="down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E7A067A" id="Down Arrow 19" o:spid="_x0000_s1026" type="#_x0000_t67" style="position:absolute;margin-left:142.15pt;margin-top:9.8pt;width:35.25pt;height:51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" adj="14135" fillcolor="red" strokecolor="#1f4d78 [1604]" strokeweight="1pt"/>
            </w:pict>
          </mc:Fallback>
        </mc:AlternateContent>
      </w:r>
    </w:p>
    <w:p w:rsidR="00420542" w:rsidRDefault="004F331A">
      <w:pPr>
        <w:rPr>
          <w:rFonts w:ascii="Calibri" w:hAnsi="Calibri"/>
          <w:sz w:val="22"/>
        </w:rPr>
      </w:pPr>
      <w:r>
        <w:rPr>
          <w:noProof/>
          <w:lang w:eastAsia="en-IE"/>
        </w:rPr>
        <w:drawing>
          <wp:inline distT="0" distB="0" distL="0" distR="0" wp14:anchorId="44C8D085" wp14:editId="75B1AE15">
            <wp:extent cx="6624652" cy="3238500"/>
            <wp:effectExtent l="0" t="0" r="508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r="1078" b="14024"/>
                    <a:stretch/>
                  </pic:blipFill>
                  <pic:spPr bwMode="auto">
                    <a:xfrm>
                      <a:off x="0" y="0"/>
                      <a:ext cx="6627335" cy="3239812"/>
                    </a:xfrm>
                    <a:prstGeom prst="rect">
                      <a:avLst/>
                    </a:prstGeom>
                    <a:ln>
                      <a:noFill/>
                    </a:ln>
                    <a:extLst>
                      <a:ext uri="{53640926-AAD7-44D8-BBD7-CCE9431645EC}">
                        <a14:shadowObscured xmlns:a14="http://schemas.microsoft.com/office/drawing/2010/main"/>
                      </a:ext>
                    </a:extLst>
                  </pic:spPr>
                </pic:pic>
              </a:graphicData>
            </a:graphic>
          </wp:inline>
        </w:drawing>
      </w:r>
    </w:p>
    <w:p w:rsidR="004F331A" w:rsidRDefault="00B54216">
      <w:pPr>
        <w:rPr>
          <w:rFonts w:ascii="Calibri" w:hAnsi="Calibri"/>
          <w:sz w:val="22"/>
        </w:rPr>
      </w:pPr>
      <w:r>
        <w:rPr>
          <w:rFonts w:ascii="Calibri" w:hAnsi="Calibri"/>
          <w:noProof/>
          <w:sz w:val="22"/>
          <w:lang w:eastAsia="en-IE"/>
        </w:rPr>
        <mc:AlternateContent>
          <mc:Choice Requires="wps">
            <w:drawing>
              <wp:anchor distT="0" distB="0" distL="114300" distR="114300" simplePos="0" relativeHeight="251665408" behindDoc="0" locked="0" layoutInCell="1" allowOverlap="1" wp14:anchorId="3F6A3B7C" wp14:editId="6978D052">
                <wp:simplePos x="0" y="0"/>
                <wp:positionH relativeFrom="column">
                  <wp:posOffset>1533525</wp:posOffset>
                </wp:positionH>
                <wp:positionV relativeFrom="paragraph">
                  <wp:posOffset>615315</wp:posOffset>
                </wp:positionV>
                <wp:extent cx="447675" cy="647700"/>
                <wp:effectExtent l="19050" t="0" r="28575" b="38100"/>
                <wp:wrapNone/>
                <wp:docPr id="20" name="Down Arrow 20"/>
                <wp:cNvGraphicFramePr/>
                <a:graphic xmlns:a="http://schemas.openxmlformats.org/drawingml/2006/main">
                  <a:graphicData uri="http://schemas.microsoft.com/office/word/2010/wordprocessingShape">
                    <wps:wsp>
                      <wps:cNvSpPr/>
                      <wps:spPr>
                        <a:xfrm>
                          <a:off x="0" y="0"/>
                          <a:ext cx="447675" cy="647700"/>
                        </a:xfrm>
                        <a:prstGeom prst="downArrow">
                          <a:avLst/>
                        </a:prstGeom>
                        <a:solidFill>
                          <a:srgbClr val="FF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28EA630" id="Down Arrow 20" o:spid="_x0000_s1026" type="#_x0000_t67" style="position:absolute;margin-left:120.75pt;margin-top:48.45pt;width:35.25pt;height:51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" adj="14135" fillcolor="red" strokecolor="#41719c" strokeweight="1pt"/>
            </w:pict>
          </mc:Fallback>
        </mc:AlternateContent>
      </w:r>
      <w:r w:rsidR="004F331A">
        <w:rPr>
          <w:rFonts w:ascii="Calibri" w:hAnsi="Calibri"/>
          <w:sz w:val="22"/>
        </w:rPr>
        <w:t>Click on the New Invoice tab to convert your GRN into an Invoice and you can then add your invoice number and amend the Invoice date if required . Once you are happy with the invoice Click on the Submit Button and this will automatically post your electronic invoice into the Coillte accounts and process in next payments run</w:t>
      </w:r>
    </w:p>
    <w:p w:rsidR="00B54216" w:rsidRDefault="00B54216">
      <w:pPr>
        <w:rPr>
          <w:rFonts w:ascii="Calibri" w:hAnsi="Calibri"/>
          <w:sz w:val="22"/>
        </w:rPr>
      </w:pPr>
    </w:p>
    <w:p w:rsidR="00B54216" w:rsidRDefault="00B54216">
      <w:pPr>
        <w:rPr>
          <w:rFonts w:ascii="Calibri" w:hAnsi="Calibri"/>
          <w:sz w:val="22"/>
        </w:rPr>
      </w:pPr>
    </w:p>
    <w:p w:rsidR="004F331A" w:rsidRDefault="00B54216">
      <w:pPr>
        <w:rPr>
          <w:rFonts w:ascii="Calibri" w:hAnsi="Calibri"/>
          <w:sz w:val="22"/>
        </w:rPr>
      </w:pPr>
      <w:r>
        <w:rPr>
          <w:noProof/>
          <w:lang w:eastAsia="en-IE"/>
        </w:rPr>
        <w:drawing>
          <wp:inline distT="0" distB="0" distL="0" distR="0" wp14:anchorId="0E927017" wp14:editId="22E2CF3D">
            <wp:extent cx="6665595" cy="3467100"/>
            <wp:effectExtent l="0" t="0" r="190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735" t="10976" r="-735" b="17247"/>
                    <a:stretch/>
                  </pic:blipFill>
                  <pic:spPr bwMode="auto">
                    <a:xfrm>
                      <a:off x="0" y="0"/>
                      <a:ext cx="6669900" cy="3469339"/>
                    </a:xfrm>
                    <a:prstGeom prst="rect">
                      <a:avLst/>
                    </a:prstGeom>
                    <a:ln>
                      <a:noFill/>
                    </a:ln>
                    <a:extLst>
                      <a:ext uri="{53640926-AAD7-44D8-BBD7-CCE9431645EC}">
                        <a14:shadowObscured xmlns:a14="http://schemas.microsoft.com/office/drawing/2010/main"/>
                      </a:ext>
                    </a:extLst>
                  </pic:spPr>
                </pic:pic>
              </a:graphicData>
            </a:graphic>
          </wp:inline>
        </w:drawing>
      </w:r>
    </w:p>
    <w:p w:rsidR="00B54216" w:rsidRDefault="00B54216">
      <w:pPr>
        <w:rPr>
          <w:rFonts w:ascii="Calibri" w:hAnsi="Calibri"/>
          <w:sz w:val="22"/>
        </w:rPr>
      </w:pPr>
      <w:r>
        <w:rPr>
          <w:rFonts w:ascii="Calibri" w:hAnsi="Calibri"/>
          <w:sz w:val="22"/>
        </w:rPr>
        <w:t>Note as Coillte pay invoices for contract work on  a 15 days net of invoice date basis you should always enter the month end date as your invoice date to ensure prompt payment. For example if the work was done by your company or the goods supplied in June 2016 please put a date on invoice of 30</w:t>
      </w:r>
      <w:r w:rsidRPr="00B54216">
        <w:rPr>
          <w:rFonts w:ascii="Calibri" w:hAnsi="Calibri"/>
          <w:sz w:val="22"/>
          <w:vertAlign w:val="superscript"/>
        </w:rPr>
        <w:t>th</w:t>
      </w:r>
      <w:r>
        <w:rPr>
          <w:rFonts w:ascii="Calibri" w:hAnsi="Calibri"/>
          <w:sz w:val="22"/>
        </w:rPr>
        <w:t xml:space="preserve"> June or before to ensure it gets paid in the payments run on 15</w:t>
      </w:r>
      <w:r w:rsidRPr="00B54216">
        <w:rPr>
          <w:rFonts w:ascii="Calibri" w:hAnsi="Calibri"/>
          <w:sz w:val="22"/>
          <w:vertAlign w:val="superscript"/>
        </w:rPr>
        <w:t>th</w:t>
      </w:r>
      <w:r>
        <w:rPr>
          <w:rFonts w:ascii="Calibri" w:hAnsi="Calibri"/>
          <w:sz w:val="22"/>
        </w:rPr>
        <w:t xml:space="preserve"> July </w:t>
      </w:r>
    </w:p>
    <w:p w:rsidR="00B54216" w:rsidRPr="004F331A" w:rsidRDefault="00B54216" w:rsidP="00B54216">
      <w:pPr>
        <w:rPr>
          <w:rFonts w:ascii="Calibri" w:hAnsi="Calibri"/>
          <w:b/>
          <w:sz w:val="28"/>
          <w:szCs w:val="28"/>
        </w:rPr>
      </w:pPr>
      <w:r>
        <w:rPr>
          <w:rFonts w:ascii="Calibri" w:hAnsi="Calibri"/>
          <w:b/>
          <w:sz w:val="28"/>
          <w:szCs w:val="28"/>
        </w:rPr>
        <w:t xml:space="preserve">                                                                         6</w:t>
      </w:r>
      <w:r w:rsidRPr="004F331A">
        <w:rPr>
          <w:rFonts w:ascii="Calibri" w:hAnsi="Calibri"/>
          <w:b/>
          <w:sz w:val="28"/>
          <w:szCs w:val="28"/>
        </w:rPr>
        <w:t>.</w:t>
      </w:r>
    </w:p>
    <w:p w:rsidR="004F331A" w:rsidRDefault="00B54216">
      <w:pPr>
        <w:rPr>
          <w:rFonts w:ascii="Calibri" w:hAnsi="Calibri"/>
          <w:b/>
          <w:sz w:val="28"/>
          <w:szCs w:val="28"/>
        </w:rPr>
      </w:pPr>
      <w:r w:rsidRPr="00B54216">
        <w:rPr>
          <w:rFonts w:ascii="Calibri" w:hAnsi="Calibri"/>
          <w:b/>
          <w:sz w:val="28"/>
          <w:szCs w:val="28"/>
        </w:rPr>
        <w:lastRenderedPageBreak/>
        <w:t>Invoices Processed records</w:t>
      </w:r>
    </w:p>
    <w:p w:rsidR="00B54216" w:rsidRDefault="00B54216">
      <w:pPr>
        <w:rPr>
          <w:rFonts w:ascii="Calibri" w:hAnsi="Calibri"/>
          <w:sz w:val="22"/>
        </w:rPr>
      </w:pPr>
      <w:r w:rsidRPr="00B54216">
        <w:rPr>
          <w:rFonts w:ascii="Calibri" w:hAnsi="Calibri"/>
          <w:sz w:val="22"/>
        </w:rPr>
        <w:t xml:space="preserve">To return to the main menu click on the </w:t>
      </w:r>
      <w:r>
        <w:rPr>
          <w:rFonts w:ascii="Calibri" w:hAnsi="Calibri"/>
          <w:sz w:val="22"/>
        </w:rPr>
        <w:t xml:space="preserve">House Icon on the dark Blue menu bar on left side of screen . </w:t>
      </w:r>
    </w:p>
    <w:p w:rsidR="00B54216" w:rsidRPr="00B54216" w:rsidRDefault="00B54216">
      <w:pPr>
        <w:rPr>
          <w:rFonts w:ascii="Calibri" w:hAnsi="Calibri"/>
          <w:sz w:val="22"/>
        </w:rPr>
      </w:pPr>
      <w:r>
        <w:rPr>
          <w:rFonts w:ascii="Calibri" w:hAnsi="Calibri"/>
          <w:sz w:val="22"/>
        </w:rPr>
        <w:t>Your Unprocessed invoices have now been moved from the Proposed Invoices files to the Invoices file and can be viewed there , printed , emailed etc. so you have a complete record of all your invoices submitted to Coillte</w:t>
      </w:r>
    </w:p>
    <w:p w:rsidR="004F331A" w:rsidRDefault="009E2956">
      <w:pPr>
        <w:rPr>
          <w:rFonts w:ascii="Calibri" w:hAnsi="Calibri"/>
          <w:sz w:val="22"/>
        </w:rPr>
      </w:pPr>
      <w:r>
        <w:rPr>
          <w:rFonts w:ascii="Calibri" w:hAnsi="Calibri"/>
          <w:noProof/>
          <w:sz w:val="22"/>
          <w:lang w:eastAsia="en-IE"/>
        </w:rPr>
        <mc:AlternateContent>
          <mc:Choice Requires="wps">
            <w:drawing>
              <wp:anchor distT="0" distB="0" distL="114300" distR="114300" simplePos="0" relativeHeight="251668480" behindDoc="0" locked="0" layoutInCell="1" allowOverlap="1" wp14:anchorId="30A6ECF4" wp14:editId="0EDD12EE">
                <wp:simplePos x="0" y="0"/>
                <wp:positionH relativeFrom="column">
                  <wp:posOffset>5234305</wp:posOffset>
                </wp:positionH>
                <wp:positionV relativeFrom="paragraph">
                  <wp:posOffset>33655</wp:posOffset>
                </wp:positionV>
                <wp:extent cx="447675" cy="647700"/>
                <wp:effectExtent l="19050" t="0" r="28575" b="38100"/>
                <wp:wrapNone/>
                <wp:docPr id="34" name="Down Arrow 34"/>
                <wp:cNvGraphicFramePr/>
                <a:graphic xmlns:a="http://schemas.openxmlformats.org/drawingml/2006/main">
                  <a:graphicData uri="http://schemas.microsoft.com/office/word/2010/wordprocessingShape">
                    <wps:wsp>
                      <wps:cNvSpPr/>
                      <wps:spPr>
                        <a:xfrm>
                          <a:off x="0" y="0"/>
                          <a:ext cx="447675" cy="647700"/>
                        </a:xfrm>
                        <a:prstGeom prst="downArrow">
                          <a:avLst/>
                        </a:prstGeom>
                        <a:solidFill>
                          <a:srgbClr val="FF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6E53F3C" id="Down Arrow 34" o:spid="_x0000_s1026" type="#_x0000_t67" style="position:absolute;margin-left:412.15pt;margin-top:2.65pt;width:35.25pt;height:51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" adj="14135" fillcolor="red" strokecolor="#41719c" strokeweight="1pt"/>
            </w:pict>
          </mc:Fallback>
        </mc:AlternateContent>
      </w:r>
      <w:r w:rsidR="00B54216">
        <w:rPr>
          <w:noProof/>
          <w:lang w:eastAsia="en-IE"/>
        </w:rPr>
        <w:drawing>
          <wp:inline distT="0" distB="0" distL="0" distR="0" wp14:anchorId="05E4EE24" wp14:editId="4A43D065">
            <wp:extent cx="6709558" cy="322897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t="9147" r="5928" b="10366"/>
                    <a:stretch/>
                  </pic:blipFill>
                  <pic:spPr bwMode="auto">
                    <a:xfrm>
                      <a:off x="0" y="0"/>
                      <a:ext cx="6715276" cy="3231727"/>
                    </a:xfrm>
                    <a:prstGeom prst="rect">
                      <a:avLst/>
                    </a:prstGeom>
                    <a:ln>
                      <a:noFill/>
                    </a:ln>
                    <a:extLst>
                      <a:ext uri="{53640926-AAD7-44D8-BBD7-CCE9431645EC}">
                        <a14:shadowObscured xmlns:a14="http://schemas.microsoft.com/office/drawing/2010/main"/>
                      </a:ext>
                    </a:extLst>
                  </pic:spPr>
                </pic:pic>
              </a:graphicData>
            </a:graphic>
          </wp:inline>
        </w:drawing>
      </w:r>
    </w:p>
    <w:p w:rsidR="009E2956" w:rsidRDefault="009E2956">
      <w:pPr>
        <w:rPr>
          <w:rFonts w:ascii="Calibri" w:hAnsi="Calibri"/>
          <w:sz w:val="22"/>
        </w:rPr>
      </w:pPr>
    </w:p>
    <w:p w:rsidR="009E2956" w:rsidRPr="009E2956" w:rsidRDefault="009E2956">
      <w:pPr>
        <w:rPr>
          <w:rFonts w:ascii="Calibri" w:hAnsi="Calibri"/>
          <w:sz w:val="28"/>
          <w:szCs w:val="28"/>
        </w:rPr>
      </w:pPr>
      <w:r w:rsidRPr="009E2956">
        <w:rPr>
          <w:rFonts w:ascii="Calibri" w:hAnsi="Calibri"/>
          <w:sz w:val="28"/>
          <w:szCs w:val="28"/>
        </w:rPr>
        <w:t xml:space="preserve">Sample list of Invoices processed </w:t>
      </w:r>
    </w:p>
    <w:p w:rsidR="004F331A" w:rsidRDefault="009E2956">
      <w:pPr>
        <w:rPr>
          <w:rFonts w:ascii="Calibri" w:hAnsi="Calibri"/>
          <w:sz w:val="22"/>
        </w:rPr>
      </w:pPr>
      <w:r>
        <w:rPr>
          <w:noProof/>
          <w:lang w:eastAsia="en-IE"/>
        </w:rPr>
        <w:drawing>
          <wp:inline distT="0" distB="0" distL="0" distR="0" wp14:anchorId="7C19C7FA" wp14:editId="748E188A">
            <wp:extent cx="6480175" cy="36576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1176" t="784" r="1176" b="45383"/>
                    <a:stretch/>
                  </pic:blipFill>
                  <pic:spPr bwMode="auto">
                    <a:xfrm>
                      <a:off x="0" y="0"/>
                      <a:ext cx="6480175" cy="3657600"/>
                    </a:xfrm>
                    <a:prstGeom prst="rect">
                      <a:avLst/>
                    </a:prstGeom>
                    <a:ln>
                      <a:noFill/>
                    </a:ln>
                    <a:extLst>
                      <a:ext uri="{53640926-AAD7-44D8-BBD7-CCE9431645EC}">
                        <a14:shadowObscured xmlns:a14="http://schemas.microsoft.com/office/drawing/2010/main"/>
                      </a:ext>
                    </a:extLst>
                  </pic:spPr>
                </pic:pic>
              </a:graphicData>
            </a:graphic>
          </wp:inline>
        </w:drawing>
      </w:r>
    </w:p>
    <w:p w:rsidR="004F331A" w:rsidRDefault="004F331A">
      <w:pPr>
        <w:rPr>
          <w:rFonts w:ascii="Calibri" w:hAnsi="Calibri"/>
          <w:sz w:val="22"/>
        </w:rPr>
      </w:pPr>
    </w:p>
    <w:p w:rsidR="004F331A" w:rsidRPr="009E2956" w:rsidRDefault="009E2956" w:rsidP="009E2956">
      <w:pPr>
        <w:pStyle w:val="ListParagraph"/>
        <w:ind w:left="4545"/>
        <w:rPr>
          <w:rFonts w:ascii="Calibri" w:hAnsi="Calibri"/>
          <w:b/>
          <w:sz w:val="28"/>
          <w:szCs w:val="28"/>
        </w:rPr>
      </w:pPr>
      <w:r w:rsidRPr="009E2956">
        <w:rPr>
          <w:rFonts w:ascii="Calibri" w:hAnsi="Calibri"/>
          <w:b/>
          <w:sz w:val="28"/>
          <w:szCs w:val="28"/>
        </w:rPr>
        <w:t>7.</w:t>
      </w:r>
    </w:p>
    <w:p w:rsidR="004F331A" w:rsidRDefault="004F331A">
      <w:pPr>
        <w:rPr>
          <w:rFonts w:ascii="Calibri" w:hAnsi="Calibri"/>
          <w:sz w:val="22"/>
        </w:rPr>
      </w:pPr>
    </w:p>
    <w:p w:rsidR="004F331A" w:rsidRDefault="00A06438">
      <w:pPr>
        <w:rPr>
          <w:rFonts w:ascii="Calibri" w:hAnsi="Calibri"/>
          <w:b/>
          <w:sz w:val="28"/>
          <w:szCs w:val="28"/>
        </w:rPr>
      </w:pPr>
      <w:r w:rsidRPr="00A06438">
        <w:rPr>
          <w:rFonts w:ascii="Calibri" w:hAnsi="Calibri"/>
          <w:b/>
          <w:sz w:val="28"/>
          <w:szCs w:val="28"/>
        </w:rPr>
        <w:lastRenderedPageBreak/>
        <w:t>Rejecting Invoice (s)</w:t>
      </w:r>
    </w:p>
    <w:p w:rsidR="004F331A" w:rsidRDefault="00A06438">
      <w:pPr>
        <w:rPr>
          <w:rFonts w:ascii="Calibri" w:hAnsi="Calibri"/>
          <w:sz w:val="22"/>
        </w:rPr>
      </w:pPr>
      <w:r>
        <w:rPr>
          <w:rFonts w:ascii="Calibri" w:hAnsi="Calibri"/>
          <w:sz w:val="22"/>
        </w:rPr>
        <w:t>Log into the Supplier Portal as normal and select the invoice you wish to process in the Proposed Invoices menu.</w:t>
      </w:r>
    </w:p>
    <w:p w:rsidR="00A06438" w:rsidRDefault="00A06438">
      <w:pPr>
        <w:rPr>
          <w:rFonts w:ascii="Calibri" w:hAnsi="Calibri"/>
          <w:sz w:val="22"/>
        </w:rPr>
      </w:pPr>
      <w:r>
        <w:rPr>
          <w:rFonts w:ascii="Calibri" w:hAnsi="Calibri"/>
          <w:sz w:val="22"/>
        </w:rPr>
        <w:t>If the proposed  invoice is incorrect you can reject it by clicking on the Delete Button</w:t>
      </w:r>
    </w:p>
    <w:p w:rsidR="00A06438" w:rsidRDefault="00A06438">
      <w:pPr>
        <w:rPr>
          <w:rFonts w:ascii="Calibri" w:hAnsi="Calibri"/>
          <w:sz w:val="22"/>
        </w:rPr>
      </w:pPr>
      <w:r>
        <w:rPr>
          <w:rFonts w:ascii="Calibri" w:hAnsi="Calibri"/>
          <w:noProof/>
          <w:sz w:val="22"/>
          <w:lang w:eastAsia="en-IE"/>
        </w:rPr>
        <mc:AlternateContent>
          <mc:Choice Requires="wps">
            <w:drawing>
              <wp:anchor distT="0" distB="0" distL="114300" distR="114300" simplePos="0" relativeHeight="251669504" behindDoc="0" locked="0" layoutInCell="1" allowOverlap="1">
                <wp:simplePos x="0" y="0"/>
                <wp:positionH relativeFrom="column">
                  <wp:posOffset>2310130</wp:posOffset>
                </wp:positionH>
                <wp:positionV relativeFrom="paragraph">
                  <wp:posOffset>8255</wp:posOffset>
                </wp:positionV>
                <wp:extent cx="561975" cy="323850"/>
                <wp:effectExtent l="38100" t="0" r="9525" b="38100"/>
                <wp:wrapNone/>
                <wp:docPr id="42" name="Down Arrow 42"/>
                <wp:cNvGraphicFramePr/>
                <a:graphic xmlns:a="http://schemas.openxmlformats.org/drawingml/2006/main">
                  <a:graphicData uri="http://schemas.microsoft.com/office/word/2010/wordprocessingShape">
                    <wps:wsp>
                      <wps:cNvSpPr/>
                      <wps:spPr>
                        <a:xfrm>
                          <a:off x="0" y="0"/>
                          <a:ext cx="561975" cy="323850"/>
                        </a:xfrm>
                        <a:prstGeom prst="down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1B8EE34" id="Down Arrow 42" o:spid="_x0000_s1026" type="#_x0000_t67" style="position:absolute;margin-left:181.9pt;margin-top:.65pt;width:44.25pt;height:25.5pt;z-index:251669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" adj="10800" fillcolor="red" strokecolor="#1f4d78 [1604]" strokeweight="1pt"/>
            </w:pict>
          </mc:Fallback>
        </mc:AlternateContent>
      </w:r>
    </w:p>
    <w:p w:rsidR="004F331A" w:rsidRDefault="00A06438">
      <w:pPr>
        <w:rPr>
          <w:rFonts w:ascii="Calibri" w:hAnsi="Calibri"/>
          <w:sz w:val="22"/>
        </w:rPr>
      </w:pPr>
      <w:r>
        <w:rPr>
          <w:noProof/>
          <w:lang w:eastAsia="en-IE"/>
        </w:rPr>
        <w:drawing>
          <wp:inline distT="0" distB="0" distL="0" distR="0" wp14:anchorId="3F7BB8C9" wp14:editId="5F6CF502">
            <wp:extent cx="6588289" cy="2819400"/>
            <wp:effectExtent l="0" t="0" r="317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1323" t="9146" r="1371" b="14809"/>
                    <a:stretch/>
                  </pic:blipFill>
                  <pic:spPr bwMode="auto">
                    <a:xfrm>
                      <a:off x="0" y="0"/>
                      <a:ext cx="6588781" cy="2819611"/>
                    </a:xfrm>
                    <a:prstGeom prst="rect">
                      <a:avLst/>
                    </a:prstGeom>
                    <a:ln>
                      <a:noFill/>
                    </a:ln>
                    <a:extLst>
                      <a:ext uri="{53640926-AAD7-44D8-BBD7-CCE9431645EC}">
                        <a14:shadowObscured xmlns:a14="http://schemas.microsoft.com/office/drawing/2010/main"/>
                      </a:ext>
                    </a:extLst>
                  </pic:spPr>
                </pic:pic>
              </a:graphicData>
            </a:graphic>
          </wp:inline>
        </w:drawing>
      </w:r>
    </w:p>
    <w:p w:rsidR="004F331A" w:rsidRDefault="00A06438">
      <w:pPr>
        <w:rPr>
          <w:rFonts w:ascii="Calibri" w:hAnsi="Calibri"/>
          <w:sz w:val="22"/>
        </w:rPr>
      </w:pPr>
      <w:r>
        <w:rPr>
          <w:rFonts w:ascii="Calibri" w:hAnsi="Calibri"/>
          <w:sz w:val="22"/>
        </w:rPr>
        <w:t xml:space="preserve">The System will prompt you to give a reason as to why you are not accepting the proposed invoice and automatically send an email to the Coillte Manager who certified the GRN/CWR to take relevant action </w:t>
      </w:r>
    </w:p>
    <w:p w:rsidR="00A06438" w:rsidRDefault="00A06438">
      <w:pPr>
        <w:rPr>
          <w:rFonts w:ascii="Calibri" w:hAnsi="Calibri"/>
          <w:sz w:val="22"/>
        </w:rPr>
      </w:pPr>
    </w:p>
    <w:p w:rsidR="004F331A" w:rsidRDefault="00A06438">
      <w:pPr>
        <w:rPr>
          <w:rFonts w:ascii="Calibri" w:hAnsi="Calibri"/>
          <w:sz w:val="22"/>
        </w:rPr>
      </w:pPr>
      <w:r>
        <w:rPr>
          <w:noProof/>
          <w:lang w:eastAsia="en-IE"/>
        </w:rPr>
        <w:drawing>
          <wp:inline distT="0" distB="0" distL="0" distR="0" wp14:anchorId="55D98490" wp14:editId="20FA491A">
            <wp:extent cx="5800725" cy="2603095"/>
            <wp:effectExtent l="0" t="0" r="0" b="698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t="9408" r="46938" b="48258"/>
                    <a:stretch/>
                  </pic:blipFill>
                  <pic:spPr bwMode="auto">
                    <a:xfrm>
                      <a:off x="0" y="0"/>
                      <a:ext cx="5838562" cy="2620075"/>
                    </a:xfrm>
                    <a:prstGeom prst="rect">
                      <a:avLst/>
                    </a:prstGeom>
                    <a:ln>
                      <a:noFill/>
                    </a:ln>
                    <a:extLst>
                      <a:ext uri="{53640926-AAD7-44D8-BBD7-CCE9431645EC}">
                        <a14:shadowObscured xmlns:a14="http://schemas.microsoft.com/office/drawing/2010/main"/>
                      </a:ext>
                    </a:extLst>
                  </pic:spPr>
                </pic:pic>
              </a:graphicData>
            </a:graphic>
          </wp:inline>
        </w:drawing>
      </w:r>
    </w:p>
    <w:p w:rsidR="00A06438" w:rsidRDefault="00A06438">
      <w:pPr>
        <w:rPr>
          <w:rFonts w:ascii="Calibri" w:hAnsi="Calibri"/>
          <w:sz w:val="22"/>
        </w:rPr>
      </w:pPr>
      <w:r>
        <w:rPr>
          <w:rFonts w:ascii="Calibri" w:hAnsi="Calibri"/>
          <w:sz w:val="22"/>
        </w:rPr>
        <w:t>Please contact the Coillte Manager involved before deleting the Invoice to avoid any delays in processing any replacement invoice for payment</w:t>
      </w:r>
    </w:p>
    <w:p w:rsidR="004F331A" w:rsidRDefault="004F331A">
      <w:pPr>
        <w:rPr>
          <w:rFonts w:ascii="Calibri" w:hAnsi="Calibri"/>
          <w:sz w:val="22"/>
        </w:rPr>
      </w:pPr>
    </w:p>
    <w:p w:rsidR="00F3130C" w:rsidRDefault="00F3130C" w:rsidP="00F3130C">
      <w:pPr>
        <w:rPr>
          <w:rFonts w:ascii="Calibri" w:hAnsi="Calibri"/>
          <w:sz w:val="22"/>
        </w:rPr>
      </w:pPr>
    </w:p>
    <w:p w:rsidR="00F3130C" w:rsidRDefault="00F3130C" w:rsidP="00F3130C">
      <w:pPr>
        <w:rPr>
          <w:rFonts w:ascii="Calibri" w:hAnsi="Calibri"/>
          <w:sz w:val="22"/>
        </w:rPr>
      </w:pPr>
    </w:p>
    <w:p w:rsidR="00F3130C" w:rsidRDefault="00F3130C" w:rsidP="00F3130C">
      <w:pPr>
        <w:rPr>
          <w:rFonts w:ascii="Calibri" w:hAnsi="Calibri"/>
          <w:sz w:val="22"/>
        </w:rPr>
      </w:pPr>
    </w:p>
    <w:p w:rsidR="00A06438" w:rsidRPr="00F3130C" w:rsidRDefault="00F3130C" w:rsidP="00F3130C">
      <w:pPr>
        <w:rPr>
          <w:rFonts w:ascii="Calibri" w:hAnsi="Calibri"/>
          <w:b/>
          <w:sz w:val="28"/>
          <w:szCs w:val="28"/>
        </w:rPr>
      </w:pPr>
      <w:r>
        <w:rPr>
          <w:rFonts w:ascii="Calibri" w:hAnsi="Calibri"/>
          <w:sz w:val="22"/>
        </w:rPr>
        <w:t xml:space="preserve">                                                                                      </w:t>
      </w:r>
      <w:r w:rsidR="00A06438" w:rsidRPr="00F3130C">
        <w:rPr>
          <w:rFonts w:ascii="Calibri" w:hAnsi="Calibri"/>
          <w:sz w:val="22"/>
        </w:rPr>
        <w:t xml:space="preserve">           </w:t>
      </w:r>
      <w:r w:rsidR="00A06438" w:rsidRPr="00F3130C">
        <w:rPr>
          <w:rFonts w:ascii="Calibri" w:hAnsi="Calibri"/>
          <w:b/>
          <w:sz w:val="28"/>
          <w:szCs w:val="28"/>
        </w:rPr>
        <w:t>8.</w:t>
      </w:r>
    </w:p>
    <w:p w:rsidR="005D46B1" w:rsidRPr="00D20E7F" w:rsidRDefault="00A06438">
      <w:pPr>
        <w:rPr>
          <w:rFonts w:ascii="Calibri" w:hAnsi="Calibri"/>
          <w:b/>
          <w:sz w:val="28"/>
          <w:szCs w:val="28"/>
        </w:rPr>
      </w:pPr>
      <w:r w:rsidRPr="00D20E7F">
        <w:rPr>
          <w:rFonts w:ascii="Calibri" w:hAnsi="Calibri"/>
          <w:b/>
          <w:sz w:val="28"/>
          <w:szCs w:val="28"/>
        </w:rPr>
        <w:lastRenderedPageBreak/>
        <w:t>Frequently Asked Questions (FAQs)</w:t>
      </w:r>
    </w:p>
    <w:p w:rsidR="00F3130C" w:rsidRDefault="00D20E7F">
      <w:pPr>
        <w:rPr>
          <w:rFonts w:ascii="Calibri" w:hAnsi="Calibri"/>
          <w:sz w:val="22"/>
        </w:rPr>
      </w:pPr>
      <w:r>
        <w:rPr>
          <w:rFonts w:ascii="Calibri" w:hAnsi="Calibri"/>
          <w:sz w:val="22"/>
        </w:rPr>
        <w:t xml:space="preserve">The following are some frequently asked questions in relation to the </w:t>
      </w:r>
      <w:proofErr w:type="spellStart"/>
      <w:r>
        <w:rPr>
          <w:rFonts w:ascii="Calibri" w:hAnsi="Calibri"/>
          <w:sz w:val="22"/>
        </w:rPr>
        <w:t>Proactis</w:t>
      </w:r>
      <w:proofErr w:type="spellEnd"/>
      <w:r>
        <w:rPr>
          <w:rFonts w:ascii="Calibri" w:hAnsi="Calibri"/>
          <w:sz w:val="22"/>
        </w:rPr>
        <w:t xml:space="preserve"> Supplier Management System and how to access and process invoices on it</w:t>
      </w:r>
    </w:p>
    <w:p w:rsidR="005D46B1" w:rsidRDefault="00D20E7F">
      <w:pPr>
        <w:rPr>
          <w:rFonts w:ascii="Calibri" w:hAnsi="Calibri"/>
          <w:sz w:val="22"/>
        </w:rPr>
      </w:pPr>
      <w:r>
        <w:rPr>
          <w:rFonts w:ascii="Calibri" w:hAnsi="Calibri"/>
          <w:sz w:val="22"/>
        </w:rPr>
        <w:t xml:space="preserve"> </w:t>
      </w:r>
    </w:p>
    <w:tbl>
      <w:tblPr>
        <w:tblStyle w:val="TableGrid"/>
        <w:tblW w:w="0" w:type="auto"/>
        <w:shd w:val="clear" w:color="auto" w:fill="C5E0B3" w:themeFill="accent6" w:themeFillTint="66"/>
        <w:tblLook w:val="04A0" w:firstRow="1" w:lastRow="0" w:firstColumn="1" w:lastColumn="0" w:noHBand="0" w:noVBand="1"/>
      </w:tblPr>
      <w:tblGrid>
        <w:gridCol w:w="4106"/>
        <w:gridCol w:w="6089"/>
      </w:tblGrid>
      <w:tr w:rsidR="00D20E7F" w:rsidTr="00D20E7F">
        <w:tc>
          <w:tcPr>
            <w:tcW w:w="4106" w:type="dxa"/>
            <w:shd w:val="clear" w:color="auto" w:fill="C5E0B3" w:themeFill="accent6" w:themeFillTint="66"/>
          </w:tcPr>
          <w:p w:rsidR="00D20E7F" w:rsidRDefault="00D20E7F">
            <w:pPr>
              <w:rPr>
                <w:rFonts w:ascii="Calibri" w:hAnsi="Calibri"/>
                <w:sz w:val="22"/>
              </w:rPr>
            </w:pPr>
            <w:r>
              <w:rPr>
                <w:rFonts w:ascii="Calibri" w:hAnsi="Calibri"/>
                <w:sz w:val="22"/>
              </w:rPr>
              <w:t xml:space="preserve">Q. What do I if I cannot access the </w:t>
            </w:r>
          </w:p>
          <w:p w:rsidR="00D20E7F" w:rsidRDefault="00D20E7F">
            <w:pPr>
              <w:rPr>
                <w:rFonts w:ascii="Calibri" w:hAnsi="Calibri"/>
                <w:sz w:val="22"/>
              </w:rPr>
            </w:pPr>
            <w:r>
              <w:rPr>
                <w:rFonts w:ascii="Calibri" w:hAnsi="Calibri"/>
                <w:sz w:val="22"/>
              </w:rPr>
              <w:t xml:space="preserve">     Supplier Portal ?</w:t>
            </w:r>
          </w:p>
          <w:p w:rsidR="00D20E7F" w:rsidRDefault="00D20E7F">
            <w:pPr>
              <w:rPr>
                <w:rFonts w:ascii="Calibri" w:hAnsi="Calibri"/>
                <w:sz w:val="22"/>
              </w:rPr>
            </w:pPr>
          </w:p>
        </w:tc>
        <w:tc>
          <w:tcPr>
            <w:tcW w:w="6089" w:type="dxa"/>
            <w:shd w:val="clear" w:color="auto" w:fill="C5E0B3" w:themeFill="accent6" w:themeFillTint="66"/>
          </w:tcPr>
          <w:p w:rsidR="00D20E7F" w:rsidRDefault="00D20E7F" w:rsidP="00D20E7F">
            <w:pPr>
              <w:rPr>
                <w:rFonts w:ascii="Calibri" w:hAnsi="Calibri"/>
                <w:i/>
                <w:color w:val="4472C4" w:themeColor="accent5"/>
                <w:sz w:val="22"/>
              </w:rPr>
            </w:pPr>
            <w:r w:rsidRPr="00D20E7F">
              <w:rPr>
                <w:rFonts w:ascii="Calibri" w:hAnsi="Calibri"/>
                <w:sz w:val="22"/>
              </w:rPr>
              <w:t>Contact the SMS support desk by ringing (01)2011171 or</w:t>
            </w:r>
            <w:r>
              <w:rPr>
                <w:rFonts w:ascii="Calibri" w:hAnsi="Calibri"/>
                <w:sz w:val="22"/>
              </w:rPr>
              <w:t xml:space="preserve">    emailing </w:t>
            </w:r>
            <w:r w:rsidRPr="00D20E7F">
              <w:rPr>
                <w:rFonts w:ascii="Calibri" w:hAnsi="Calibri"/>
                <w:i/>
                <w:color w:val="4472C4" w:themeColor="accent5"/>
                <w:sz w:val="22"/>
              </w:rPr>
              <w:t>sms.support@coillte.ie</w:t>
            </w:r>
            <w:r w:rsidRPr="00D20E7F">
              <w:rPr>
                <w:rFonts w:ascii="Calibri" w:hAnsi="Calibri"/>
                <w:color w:val="4472C4" w:themeColor="accent5"/>
                <w:sz w:val="22"/>
              </w:rPr>
              <w:t xml:space="preserve"> </w:t>
            </w:r>
            <w:r>
              <w:rPr>
                <w:rFonts w:ascii="Calibri" w:hAnsi="Calibri"/>
                <w:color w:val="4472C4" w:themeColor="accent5"/>
                <w:sz w:val="22"/>
              </w:rPr>
              <w:t xml:space="preserve"> </w:t>
            </w:r>
            <w:r w:rsidRPr="00D20E7F">
              <w:rPr>
                <w:rFonts w:ascii="Calibri" w:hAnsi="Calibri"/>
                <w:color w:val="4472C4" w:themeColor="accent5"/>
                <w:sz w:val="22"/>
              </w:rPr>
              <w:t xml:space="preserve"> </w:t>
            </w:r>
            <w:r>
              <w:rPr>
                <w:rFonts w:ascii="Calibri" w:hAnsi="Calibri"/>
                <w:sz w:val="22"/>
              </w:rPr>
              <w:t xml:space="preserve">or  </w:t>
            </w:r>
            <w:hyperlink r:id="rId26" w:history="1">
              <w:r w:rsidR="00F3130C" w:rsidRPr="00910EF7">
                <w:rPr>
                  <w:rStyle w:val="Hyperlink"/>
                  <w:rFonts w:ascii="Calibri" w:hAnsi="Calibri"/>
                  <w:i/>
                  <w:sz w:val="22"/>
                </w:rPr>
                <w:t>accountspayable@coillte.ie</w:t>
              </w:r>
            </w:hyperlink>
          </w:p>
          <w:p w:rsidR="00F3130C" w:rsidRDefault="00F3130C" w:rsidP="00D20E7F">
            <w:pPr>
              <w:rPr>
                <w:rFonts w:ascii="Calibri" w:hAnsi="Calibri"/>
                <w:color w:val="4472C4" w:themeColor="accent5"/>
                <w:sz w:val="22"/>
              </w:rPr>
            </w:pPr>
            <w:r>
              <w:rPr>
                <w:rFonts w:ascii="Calibri" w:hAnsi="Calibri"/>
                <w:color w:val="4472C4" w:themeColor="accent5"/>
                <w:sz w:val="22"/>
              </w:rPr>
              <w:t xml:space="preserve">And we will reset your password or give you whatever help you need in accessing the system  </w:t>
            </w:r>
          </w:p>
          <w:p w:rsidR="00F3130C" w:rsidRPr="00F3130C" w:rsidRDefault="00F3130C" w:rsidP="00D20E7F">
            <w:pPr>
              <w:rPr>
                <w:rFonts w:ascii="Calibri" w:hAnsi="Calibri"/>
                <w:sz w:val="22"/>
              </w:rPr>
            </w:pPr>
          </w:p>
        </w:tc>
      </w:tr>
      <w:tr w:rsidR="00D20E7F" w:rsidTr="00D20E7F">
        <w:tc>
          <w:tcPr>
            <w:tcW w:w="4106" w:type="dxa"/>
            <w:shd w:val="clear" w:color="auto" w:fill="C5E0B3" w:themeFill="accent6" w:themeFillTint="66"/>
          </w:tcPr>
          <w:p w:rsidR="00D20E7F" w:rsidRDefault="00D20E7F">
            <w:pPr>
              <w:rPr>
                <w:rFonts w:ascii="Calibri" w:hAnsi="Calibri"/>
                <w:sz w:val="22"/>
              </w:rPr>
            </w:pPr>
            <w:r>
              <w:rPr>
                <w:rFonts w:ascii="Calibri" w:hAnsi="Calibri"/>
                <w:sz w:val="22"/>
              </w:rPr>
              <w:t xml:space="preserve">Q. I have my own accounting software </w:t>
            </w:r>
          </w:p>
          <w:p w:rsidR="00D20E7F" w:rsidRDefault="00D20E7F">
            <w:pPr>
              <w:rPr>
                <w:rFonts w:ascii="Calibri" w:hAnsi="Calibri"/>
                <w:sz w:val="22"/>
              </w:rPr>
            </w:pPr>
            <w:r>
              <w:rPr>
                <w:rFonts w:ascii="Calibri" w:hAnsi="Calibri"/>
                <w:sz w:val="22"/>
              </w:rPr>
              <w:t xml:space="preserve">     which generates its own invoices why </w:t>
            </w:r>
          </w:p>
          <w:p w:rsidR="00D20E7F" w:rsidRDefault="00D20E7F">
            <w:pPr>
              <w:rPr>
                <w:rFonts w:ascii="Calibri" w:hAnsi="Calibri"/>
                <w:sz w:val="22"/>
              </w:rPr>
            </w:pPr>
            <w:r>
              <w:rPr>
                <w:rFonts w:ascii="Calibri" w:hAnsi="Calibri"/>
                <w:sz w:val="22"/>
              </w:rPr>
              <w:t xml:space="preserve">     do I need to recreate them on the SMS ?</w:t>
            </w:r>
          </w:p>
          <w:p w:rsidR="00D20E7F" w:rsidRDefault="00D20E7F">
            <w:pPr>
              <w:rPr>
                <w:rFonts w:ascii="Calibri" w:hAnsi="Calibri"/>
                <w:sz w:val="22"/>
              </w:rPr>
            </w:pPr>
          </w:p>
        </w:tc>
        <w:tc>
          <w:tcPr>
            <w:tcW w:w="6089" w:type="dxa"/>
            <w:shd w:val="clear" w:color="auto" w:fill="C5E0B3" w:themeFill="accent6" w:themeFillTint="66"/>
          </w:tcPr>
          <w:p w:rsidR="00D20E7F" w:rsidRDefault="00D20E7F">
            <w:pPr>
              <w:rPr>
                <w:rFonts w:ascii="Calibri" w:hAnsi="Calibri"/>
                <w:sz w:val="22"/>
              </w:rPr>
            </w:pPr>
            <w:r>
              <w:rPr>
                <w:rFonts w:ascii="Calibri" w:hAnsi="Calibri"/>
                <w:sz w:val="22"/>
              </w:rPr>
              <w:t>You can continue to use your own accounting software and generate invoices etc. but in order to get paid by Coillte you will have to generate the invoices and input your invoice numbers on the SMS</w:t>
            </w:r>
          </w:p>
          <w:p w:rsidR="00DD6B53" w:rsidRDefault="00DD6B53">
            <w:pPr>
              <w:rPr>
                <w:rFonts w:ascii="Calibri" w:hAnsi="Calibri"/>
                <w:sz w:val="22"/>
              </w:rPr>
            </w:pPr>
          </w:p>
        </w:tc>
      </w:tr>
      <w:tr w:rsidR="00D20E7F" w:rsidTr="00D20E7F">
        <w:tc>
          <w:tcPr>
            <w:tcW w:w="4106" w:type="dxa"/>
            <w:shd w:val="clear" w:color="auto" w:fill="C5E0B3" w:themeFill="accent6" w:themeFillTint="66"/>
          </w:tcPr>
          <w:p w:rsidR="00D20E7F" w:rsidRDefault="00DD6B53">
            <w:pPr>
              <w:rPr>
                <w:rFonts w:ascii="Calibri" w:hAnsi="Calibri"/>
                <w:sz w:val="22"/>
              </w:rPr>
            </w:pPr>
            <w:r>
              <w:rPr>
                <w:rFonts w:ascii="Calibri" w:hAnsi="Calibri"/>
                <w:sz w:val="22"/>
              </w:rPr>
              <w:t xml:space="preserve">Q. Do I need to keep a copy of invoices </w:t>
            </w:r>
          </w:p>
          <w:p w:rsidR="00DD6B53" w:rsidRDefault="00DD6B53">
            <w:pPr>
              <w:rPr>
                <w:rFonts w:ascii="Calibri" w:hAnsi="Calibri"/>
                <w:sz w:val="22"/>
              </w:rPr>
            </w:pPr>
            <w:r>
              <w:rPr>
                <w:rFonts w:ascii="Calibri" w:hAnsi="Calibri"/>
                <w:sz w:val="22"/>
              </w:rPr>
              <w:t xml:space="preserve">     Submitted ?</w:t>
            </w:r>
          </w:p>
        </w:tc>
        <w:tc>
          <w:tcPr>
            <w:tcW w:w="6089" w:type="dxa"/>
            <w:shd w:val="clear" w:color="auto" w:fill="C5E0B3" w:themeFill="accent6" w:themeFillTint="66"/>
          </w:tcPr>
          <w:p w:rsidR="00D20E7F" w:rsidRDefault="00DD6B53">
            <w:pPr>
              <w:rPr>
                <w:rFonts w:ascii="Calibri" w:hAnsi="Calibri"/>
                <w:sz w:val="22"/>
              </w:rPr>
            </w:pPr>
            <w:r>
              <w:rPr>
                <w:rFonts w:ascii="Calibri" w:hAnsi="Calibri"/>
                <w:sz w:val="22"/>
              </w:rPr>
              <w:t>No the Invoices you generate will be stored on the Supplier Portal and can be viewed, printed, emailed etc. at any time</w:t>
            </w:r>
          </w:p>
          <w:p w:rsidR="00DD6B53" w:rsidRDefault="00DD6B53">
            <w:pPr>
              <w:rPr>
                <w:rFonts w:ascii="Calibri" w:hAnsi="Calibri"/>
                <w:sz w:val="22"/>
              </w:rPr>
            </w:pPr>
          </w:p>
        </w:tc>
      </w:tr>
      <w:tr w:rsidR="00D20E7F" w:rsidTr="00D20E7F">
        <w:tc>
          <w:tcPr>
            <w:tcW w:w="4106" w:type="dxa"/>
            <w:shd w:val="clear" w:color="auto" w:fill="C5E0B3" w:themeFill="accent6" w:themeFillTint="66"/>
          </w:tcPr>
          <w:p w:rsidR="00D20E7F" w:rsidRDefault="00DD6B53">
            <w:pPr>
              <w:rPr>
                <w:rFonts w:ascii="Calibri" w:hAnsi="Calibri"/>
                <w:sz w:val="22"/>
              </w:rPr>
            </w:pPr>
            <w:r>
              <w:rPr>
                <w:rFonts w:ascii="Calibri" w:hAnsi="Calibri"/>
                <w:sz w:val="22"/>
              </w:rPr>
              <w:t>Q. When will I get paid ?</w:t>
            </w:r>
          </w:p>
          <w:p w:rsidR="00DD6B53" w:rsidRDefault="00DD6B53">
            <w:pPr>
              <w:rPr>
                <w:rFonts w:ascii="Calibri" w:hAnsi="Calibri"/>
                <w:sz w:val="22"/>
              </w:rPr>
            </w:pPr>
          </w:p>
        </w:tc>
        <w:tc>
          <w:tcPr>
            <w:tcW w:w="6089" w:type="dxa"/>
            <w:shd w:val="clear" w:color="auto" w:fill="C5E0B3" w:themeFill="accent6" w:themeFillTint="66"/>
          </w:tcPr>
          <w:p w:rsidR="00D20E7F" w:rsidRDefault="00DD6B53">
            <w:pPr>
              <w:rPr>
                <w:rFonts w:ascii="Calibri" w:hAnsi="Calibri"/>
                <w:sz w:val="22"/>
              </w:rPr>
            </w:pPr>
            <w:r>
              <w:rPr>
                <w:rFonts w:ascii="Calibri" w:hAnsi="Calibri"/>
                <w:sz w:val="22"/>
              </w:rPr>
              <w:t>Coillte pay its contractors on a monthly basis on the 15</w:t>
            </w:r>
            <w:r w:rsidRPr="00DD6B53">
              <w:rPr>
                <w:rFonts w:ascii="Calibri" w:hAnsi="Calibri"/>
                <w:sz w:val="22"/>
                <w:vertAlign w:val="superscript"/>
              </w:rPr>
              <w:t>th</w:t>
            </w:r>
            <w:r>
              <w:rPr>
                <w:rFonts w:ascii="Calibri" w:hAnsi="Calibri"/>
                <w:sz w:val="22"/>
              </w:rPr>
              <w:t xml:space="preserve"> day of each month unless the 15</w:t>
            </w:r>
            <w:r w:rsidRPr="00DD6B53">
              <w:rPr>
                <w:rFonts w:ascii="Calibri" w:hAnsi="Calibri"/>
                <w:sz w:val="22"/>
                <w:vertAlign w:val="superscript"/>
              </w:rPr>
              <w:t>th</w:t>
            </w:r>
            <w:r>
              <w:rPr>
                <w:rFonts w:ascii="Calibri" w:hAnsi="Calibri"/>
                <w:sz w:val="22"/>
              </w:rPr>
              <w:t xml:space="preserve"> falls on a weekend in which case the payment run is ran on the Friday . e.g. Work done in June is paid on 15</w:t>
            </w:r>
            <w:r w:rsidRPr="00DD6B53">
              <w:rPr>
                <w:rFonts w:ascii="Calibri" w:hAnsi="Calibri"/>
                <w:sz w:val="22"/>
                <w:vertAlign w:val="superscript"/>
              </w:rPr>
              <w:t>th</w:t>
            </w:r>
            <w:r>
              <w:rPr>
                <w:rFonts w:ascii="Calibri" w:hAnsi="Calibri"/>
                <w:sz w:val="22"/>
              </w:rPr>
              <w:t xml:space="preserve"> July</w:t>
            </w:r>
          </w:p>
          <w:p w:rsidR="00DD6B53" w:rsidRDefault="00DD6B53">
            <w:pPr>
              <w:rPr>
                <w:rFonts w:ascii="Calibri" w:hAnsi="Calibri"/>
                <w:sz w:val="22"/>
              </w:rPr>
            </w:pPr>
          </w:p>
        </w:tc>
      </w:tr>
      <w:tr w:rsidR="00D20E7F" w:rsidTr="00D20E7F">
        <w:tc>
          <w:tcPr>
            <w:tcW w:w="4106" w:type="dxa"/>
            <w:shd w:val="clear" w:color="auto" w:fill="C5E0B3" w:themeFill="accent6" w:themeFillTint="66"/>
          </w:tcPr>
          <w:p w:rsidR="00D20E7F" w:rsidRDefault="00DD6B53">
            <w:pPr>
              <w:rPr>
                <w:rFonts w:ascii="Calibri" w:hAnsi="Calibri"/>
                <w:sz w:val="22"/>
              </w:rPr>
            </w:pPr>
            <w:r>
              <w:rPr>
                <w:rFonts w:ascii="Calibri" w:hAnsi="Calibri"/>
                <w:sz w:val="22"/>
              </w:rPr>
              <w:t xml:space="preserve">Q. What advantages are to me as a </w:t>
            </w:r>
          </w:p>
          <w:p w:rsidR="00DD6B53" w:rsidRDefault="00DD6B53">
            <w:pPr>
              <w:rPr>
                <w:rFonts w:ascii="Calibri" w:hAnsi="Calibri"/>
                <w:sz w:val="22"/>
              </w:rPr>
            </w:pPr>
            <w:r>
              <w:rPr>
                <w:rFonts w:ascii="Calibri" w:hAnsi="Calibri"/>
                <w:sz w:val="22"/>
              </w:rPr>
              <w:t xml:space="preserve">     a Supplier using the System ?</w:t>
            </w:r>
          </w:p>
        </w:tc>
        <w:tc>
          <w:tcPr>
            <w:tcW w:w="6089" w:type="dxa"/>
            <w:shd w:val="clear" w:color="auto" w:fill="C5E0B3" w:themeFill="accent6" w:themeFillTint="66"/>
          </w:tcPr>
          <w:p w:rsidR="00D20E7F" w:rsidRDefault="00DD6B53">
            <w:pPr>
              <w:rPr>
                <w:rFonts w:ascii="Calibri" w:hAnsi="Calibri"/>
                <w:sz w:val="22"/>
              </w:rPr>
            </w:pPr>
            <w:r>
              <w:rPr>
                <w:rFonts w:ascii="Calibri" w:hAnsi="Calibri"/>
                <w:sz w:val="22"/>
              </w:rPr>
              <w:t>The main advantages of the system is that it is paperless cutting down on stationery and postage costs and you control when your invoice is processed for payment . Invoices can never be “ lost “ in the post and you can access the system 24/7 when it suits you and your business</w:t>
            </w:r>
          </w:p>
          <w:p w:rsidR="00DD6B53" w:rsidRDefault="00DD6B53">
            <w:pPr>
              <w:rPr>
                <w:rFonts w:ascii="Calibri" w:hAnsi="Calibri"/>
                <w:sz w:val="22"/>
              </w:rPr>
            </w:pPr>
          </w:p>
          <w:p w:rsidR="00DD6B53" w:rsidRDefault="00DD6B53">
            <w:pPr>
              <w:rPr>
                <w:rFonts w:ascii="Calibri" w:hAnsi="Calibri"/>
                <w:sz w:val="22"/>
              </w:rPr>
            </w:pPr>
            <w:r>
              <w:rPr>
                <w:rFonts w:ascii="Calibri" w:hAnsi="Calibri"/>
                <w:sz w:val="22"/>
              </w:rPr>
              <w:t>Another big advantage is that Suppliers are paid quicker i.e. 15 days from month end compared to 60-90 days on Purchase Order system</w:t>
            </w:r>
          </w:p>
          <w:p w:rsidR="00DD6B53" w:rsidRDefault="00DD6B53">
            <w:pPr>
              <w:rPr>
                <w:rFonts w:ascii="Calibri" w:hAnsi="Calibri"/>
                <w:sz w:val="22"/>
              </w:rPr>
            </w:pPr>
          </w:p>
        </w:tc>
      </w:tr>
      <w:tr w:rsidR="00D20E7F" w:rsidTr="00D20E7F">
        <w:tc>
          <w:tcPr>
            <w:tcW w:w="4106" w:type="dxa"/>
            <w:shd w:val="clear" w:color="auto" w:fill="C5E0B3" w:themeFill="accent6" w:themeFillTint="66"/>
          </w:tcPr>
          <w:p w:rsidR="00D20E7F" w:rsidRDefault="00DD6B53">
            <w:pPr>
              <w:rPr>
                <w:rFonts w:ascii="Calibri" w:hAnsi="Calibri"/>
                <w:sz w:val="22"/>
              </w:rPr>
            </w:pPr>
            <w:r>
              <w:rPr>
                <w:rFonts w:ascii="Calibri" w:hAnsi="Calibri"/>
                <w:sz w:val="22"/>
              </w:rPr>
              <w:t xml:space="preserve">Q. Are there many companies using the </w:t>
            </w:r>
          </w:p>
          <w:p w:rsidR="00DD6B53" w:rsidRDefault="00DD6B53">
            <w:pPr>
              <w:rPr>
                <w:rFonts w:ascii="Calibri" w:hAnsi="Calibri"/>
                <w:sz w:val="22"/>
              </w:rPr>
            </w:pPr>
            <w:r>
              <w:rPr>
                <w:rFonts w:ascii="Calibri" w:hAnsi="Calibri"/>
                <w:sz w:val="22"/>
              </w:rPr>
              <w:t xml:space="preserve">     </w:t>
            </w:r>
            <w:proofErr w:type="spellStart"/>
            <w:r>
              <w:rPr>
                <w:rFonts w:ascii="Calibri" w:hAnsi="Calibri"/>
                <w:sz w:val="22"/>
              </w:rPr>
              <w:t>Proactis</w:t>
            </w:r>
            <w:proofErr w:type="spellEnd"/>
            <w:r>
              <w:rPr>
                <w:rFonts w:ascii="Calibri" w:hAnsi="Calibri"/>
                <w:sz w:val="22"/>
              </w:rPr>
              <w:t xml:space="preserve"> system ?</w:t>
            </w:r>
          </w:p>
          <w:p w:rsidR="00DD6B53" w:rsidRDefault="00DD6B53">
            <w:pPr>
              <w:rPr>
                <w:rFonts w:ascii="Calibri" w:hAnsi="Calibri"/>
                <w:sz w:val="22"/>
              </w:rPr>
            </w:pPr>
          </w:p>
        </w:tc>
        <w:tc>
          <w:tcPr>
            <w:tcW w:w="6089" w:type="dxa"/>
            <w:shd w:val="clear" w:color="auto" w:fill="C5E0B3" w:themeFill="accent6" w:themeFillTint="66"/>
          </w:tcPr>
          <w:p w:rsidR="00D20E7F" w:rsidRDefault="00DD6B53">
            <w:pPr>
              <w:rPr>
                <w:rFonts w:ascii="Calibri" w:hAnsi="Calibri"/>
                <w:sz w:val="22"/>
              </w:rPr>
            </w:pPr>
            <w:r>
              <w:rPr>
                <w:rFonts w:ascii="Calibri" w:hAnsi="Calibri"/>
                <w:sz w:val="22"/>
              </w:rPr>
              <w:t>There are thousands of companies worldwide using the Supplier</w:t>
            </w:r>
          </w:p>
          <w:p w:rsidR="00DD6B53" w:rsidRDefault="00DD6B53">
            <w:pPr>
              <w:rPr>
                <w:rFonts w:ascii="Calibri" w:hAnsi="Calibri"/>
                <w:sz w:val="22"/>
              </w:rPr>
            </w:pPr>
            <w:r>
              <w:rPr>
                <w:rFonts w:ascii="Calibri" w:hAnsi="Calibri"/>
                <w:sz w:val="22"/>
              </w:rPr>
              <w:t>Management System and Coillte currently have approx. 1000 suppliers using the system to tender for work, authorise contracts and process invoices for payment</w:t>
            </w:r>
          </w:p>
          <w:p w:rsidR="00DD6B53" w:rsidRDefault="00DD6B53">
            <w:pPr>
              <w:rPr>
                <w:rFonts w:ascii="Calibri" w:hAnsi="Calibri"/>
                <w:sz w:val="22"/>
              </w:rPr>
            </w:pPr>
          </w:p>
        </w:tc>
      </w:tr>
      <w:tr w:rsidR="00D20E7F" w:rsidTr="00D20E7F">
        <w:tc>
          <w:tcPr>
            <w:tcW w:w="4106" w:type="dxa"/>
            <w:shd w:val="clear" w:color="auto" w:fill="C5E0B3" w:themeFill="accent6" w:themeFillTint="66"/>
          </w:tcPr>
          <w:p w:rsidR="00D20E7F" w:rsidRDefault="00F3130C">
            <w:pPr>
              <w:rPr>
                <w:rFonts w:ascii="Calibri" w:hAnsi="Calibri"/>
                <w:sz w:val="22"/>
              </w:rPr>
            </w:pPr>
            <w:r>
              <w:rPr>
                <w:rFonts w:ascii="Calibri" w:hAnsi="Calibri"/>
                <w:sz w:val="22"/>
              </w:rPr>
              <w:t>Q. Can I get paid by Cheque ?</w:t>
            </w:r>
          </w:p>
          <w:p w:rsidR="00F3130C" w:rsidRDefault="00F3130C">
            <w:pPr>
              <w:rPr>
                <w:rFonts w:ascii="Calibri" w:hAnsi="Calibri"/>
                <w:sz w:val="22"/>
              </w:rPr>
            </w:pPr>
          </w:p>
          <w:p w:rsidR="00F3130C" w:rsidRDefault="00F3130C">
            <w:pPr>
              <w:rPr>
                <w:rFonts w:ascii="Calibri" w:hAnsi="Calibri"/>
                <w:sz w:val="22"/>
              </w:rPr>
            </w:pPr>
          </w:p>
          <w:p w:rsidR="00F3130C" w:rsidRDefault="00F3130C">
            <w:pPr>
              <w:rPr>
                <w:rFonts w:ascii="Calibri" w:hAnsi="Calibri"/>
                <w:sz w:val="22"/>
              </w:rPr>
            </w:pPr>
          </w:p>
          <w:p w:rsidR="00F3130C" w:rsidRDefault="00F3130C">
            <w:pPr>
              <w:rPr>
                <w:rFonts w:ascii="Calibri" w:hAnsi="Calibri"/>
                <w:sz w:val="22"/>
              </w:rPr>
            </w:pPr>
          </w:p>
        </w:tc>
        <w:tc>
          <w:tcPr>
            <w:tcW w:w="6089" w:type="dxa"/>
            <w:shd w:val="clear" w:color="auto" w:fill="C5E0B3" w:themeFill="accent6" w:themeFillTint="66"/>
          </w:tcPr>
          <w:p w:rsidR="00D20E7F" w:rsidRDefault="00F3130C">
            <w:pPr>
              <w:rPr>
                <w:rFonts w:ascii="Calibri" w:hAnsi="Calibri"/>
                <w:sz w:val="22"/>
              </w:rPr>
            </w:pPr>
            <w:r>
              <w:rPr>
                <w:rFonts w:ascii="Calibri" w:hAnsi="Calibri"/>
                <w:sz w:val="22"/>
              </w:rPr>
              <w:t xml:space="preserve">The simple answer is No . Coillte have a policy of paying by electronic funds transfer direct to your bank account and we email you a Remittance Confirmation listing the invoices paid and deductions made </w:t>
            </w:r>
          </w:p>
          <w:p w:rsidR="00F3130C" w:rsidRDefault="00F3130C">
            <w:pPr>
              <w:rPr>
                <w:rFonts w:ascii="Calibri" w:hAnsi="Calibri"/>
                <w:sz w:val="22"/>
              </w:rPr>
            </w:pPr>
          </w:p>
        </w:tc>
      </w:tr>
      <w:tr w:rsidR="00F3130C" w:rsidTr="00D20E7F">
        <w:tc>
          <w:tcPr>
            <w:tcW w:w="4106" w:type="dxa"/>
            <w:shd w:val="clear" w:color="auto" w:fill="C5E0B3" w:themeFill="accent6" w:themeFillTint="66"/>
          </w:tcPr>
          <w:p w:rsidR="00F3130C" w:rsidRDefault="00F3130C">
            <w:pPr>
              <w:rPr>
                <w:rFonts w:ascii="Calibri" w:hAnsi="Calibri"/>
                <w:sz w:val="22"/>
              </w:rPr>
            </w:pPr>
            <w:r>
              <w:rPr>
                <w:rFonts w:ascii="Calibri" w:hAnsi="Calibri"/>
                <w:sz w:val="22"/>
              </w:rPr>
              <w:t xml:space="preserve">Q. Where can I get more Information on </w:t>
            </w:r>
          </w:p>
          <w:p w:rsidR="00F3130C" w:rsidRDefault="00F3130C">
            <w:pPr>
              <w:rPr>
                <w:rFonts w:ascii="Calibri" w:hAnsi="Calibri"/>
                <w:sz w:val="22"/>
              </w:rPr>
            </w:pPr>
            <w:r>
              <w:rPr>
                <w:rFonts w:ascii="Calibri" w:hAnsi="Calibri"/>
                <w:sz w:val="22"/>
              </w:rPr>
              <w:t xml:space="preserve">     the Supplier Management System ?</w:t>
            </w:r>
          </w:p>
          <w:p w:rsidR="00F3130C" w:rsidRDefault="00F3130C">
            <w:pPr>
              <w:rPr>
                <w:rFonts w:ascii="Calibri" w:hAnsi="Calibri"/>
                <w:sz w:val="22"/>
              </w:rPr>
            </w:pPr>
          </w:p>
          <w:p w:rsidR="00F3130C" w:rsidRDefault="00F3130C">
            <w:pPr>
              <w:rPr>
                <w:rFonts w:ascii="Calibri" w:hAnsi="Calibri"/>
                <w:sz w:val="22"/>
              </w:rPr>
            </w:pPr>
          </w:p>
          <w:p w:rsidR="00F3130C" w:rsidRDefault="00F3130C">
            <w:pPr>
              <w:rPr>
                <w:rFonts w:ascii="Calibri" w:hAnsi="Calibri"/>
                <w:sz w:val="22"/>
              </w:rPr>
            </w:pPr>
          </w:p>
        </w:tc>
        <w:tc>
          <w:tcPr>
            <w:tcW w:w="6089" w:type="dxa"/>
            <w:shd w:val="clear" w:color="auto" w:fill="C5E0B3" w:themeFill="accent6" w:themeFillTint="66"/>
          </w:tcPr>
          <w:p w:rsidR="00F3130C" w:rsidRDefault="00F3130C">
            <w:pPr>
              <w:rPr>
                <w:rFonts w:ascii="Calibri" w:hAnsi="Calibri"/>
                <w:sz w:val="22"/>
              </w:rPr>
            </w:pPr>
            <w:r>
              <w:rPr>
                <w:rFonts w:ascii="Calibri" w:hAnsi="Calibri"/>
                <w:sz w:val="22"/>
              </w:rPr>
              <w:t xml:space="preserve">Log into the main Coillte website </w:t>
            </w:r>
            <w:hyperlink r:id="rId27" w:history="1">
              <w:r w:rsidRPr="00910EF7">
                <w:rPr>
                  <w:rStyle w:val="Hyperlink"/>
                  <w:rFonts w:ascii="Calibri" w:hAnsi="Calibri"/>
                  <w:sz w:val="22"/>
                </w:rPr>
                <w:t>www.coillte.ie</w:t>
              </w:r>
            </w:hyperlink>
            <w:r>
              <w:rPr>
                <w:rFonts w:ascii="Calibri" w:hAnsi="Calibri"/>
                <w:sz w:val="22"/>
              </w:rPr>
              <w:t xml:space="preserve"> and click on the Supplier Management System link on the front page to access a wide range of training guides and other information</w:t>
            </w:r>
            <w:r w:rsidR="00BB63A6">
              <w:rPr>
                <w:rFonts w:ascii="Calibri" w:hAnsi="Calibri"/>
                <w:sz w:val="22"/>
              </w:rPr>
              <w:t xml:space="preserve"> . You can also view </w:t>
            </w:r>
            <w:proofErr w:type="spellStart"/>
            <w:r w:rsidR="00BB63A6">
              <w:rPr>
                <w:rFonts w:ascii="Calibri" w:hAnsi="Calibri"/>
                <w:sz w:val="22"/>
              </w:rPr>
              <w:t>Coillte’s</w:t>
            </w:r>
            <w:proofErr w:type="spellEnd"/>
            <w:r w:rsidR="00BB63A6">
              <w:rPr>
                <w:rFonts w:ascii="Calibri" w:hAnsi="Calibri"/>
                <w:sz w:val="22"/>
              </w:rPr>
              <w:t xml:space="preserve"> Terms and conditions here </w:t>
            </w:r>
          </w:p>
        </w:tc>
      </w:tr>
    </w:tbl>
    <w:p w:rsidR="005D46B1" w:rsidRDefault="005D46B1">
      <w:pPr>
        <w:rPr>
          <w:rFonts w:ascii="Calibri" w:hAnsi="Calibri"/>
          <w:sz w:val="22"/>
        </w:rPr>
      </w:pPr>
    </w:p>
    <w:p w:rsidR="005D46B1" w:rsidRDefault="005D46B1">
      <w:pPr>
        <w:rPr>
          <w:rFonts w:ascii="Calibri" w:hAnsi="Calibri"/>
          <w:sz w:val="22"/>
        </w:rPr>
      </w:pPr>
    </w:p>
    <w:p w:rsidR="005D46B1" w:rsidRDefault="005D46B1">
      <w:pPr>
        <w:rPr>
          <w:rFonts w:ascii="Calibri" w:hAnsi="Calibri"/>
          <w:sz w:val="22"/>
        </w:rPr>
      </w:pPr>
    </w:p>
    <w:p w:rsidR="005D46B1" w:rsidRPr="00F3130C" w:rsidRDefault="00F3130C">
      <w:pPr>
        <w:rPr>
          <w:rFonts w:ascii="Calibri" w:hAnsi="Calibri"/>
          <w:b/>
          <w:sz w:val="28"/>
          <w:szCs w:val="28"/>
        </w:rPr>
      </w:pPr>
      <w:r>
        <w:rPr>
          <w:rFonts w:ascii="Calibri" w:hAnsi="Calibri"/>
          <w:sz w:val="22"/>
        </w:rPr>
        <w:t xml:space="preserve">                                                                                   </w:t>
      </w:r>
      <w:r w:rsidRPr="00F3130C">
        <w:rPr>
          <w:rFonts w:ascii="Calibri" w:hAnsi="Calibri"/>
          <w:b/>
          <w:sz w:val="28"/>
          <w:szCs w:val="28"/>
        </w:rPr>
        <w:t>9.</w:t>
      </w:r>
    </w:p>
    <w:p w:rsidR="005D46B1" w:rsidRPr="00420542" w:rsidRDefault="005D46B1">
      <w:pPr>
        <w:rPr>
          <w:rFonts w:ascii="Calibri" w:hAnsi="Calibri"/>
          <w:sz w:val="22"/>
        </w:rPr>
      </w:pPr>
    </w:p>
    <w:sectPr w:rsidR="005D46B1" w:rsidRPr="00420542" w:rsidSect="002A0304">
      <w:pgSz w:w="11906" w:h="16838"/>
      <w:pgMar w:top="794" w:right="794" w:bottom="794" w:left="907"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10006FF" w:usb1="4000205B" w:usb2="00000010" w:usb3="00000000" w:csb0="0000019F" w:csb1="00000000"/>
  </w:font>
  <w:font w:name="Segoe UI">
    <w:panose1 w:val="020B0502040204020203"/>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47A666AC"/>
    <w:multiLevelType w:val="hybridMultilevel"/>
    <w:tmpl w:val="32509352"/>
    <w:lvl w:ilvl="0" w:tplc="1809000F">
      <w:start w:val="1"/>
      <w:numFmt w:val="decimal"/>
      <w:lvlText w:val="%1."/>
      <w:lvlJc w:val="left"/>
      <w:pPr>
        <w:ind w:left="4545" w:hanging="360"/>
      </w:pPr>
    </w:lvl>
    <w:lvl w:ilvl="1" w:tplc="18090019" w:tentative="1">
      <w:start w:val="1"/>
      <w:numFmt w:val="lowerLetter"/>
      <w:lvlText w:val="%2."/>
      <w:lvlJc w:val="left"/>
      <w:pPr>
        <w:ind w:left="5265" w:hanging="360"/>
      </w:pPr>
    </w:lvl>
    <w:lvl w:ilvl="2" w:tplc="1809001B" w:tentative="1">
      <w:start w:val="1"/>
      <w:numFmt w:val="lowerRoman"/>
      <w:lvlText w:val="%3."/>
      <w:lvlJc w:val="right"/>
      <w:pPr>
        <w:ind w:left="5985" w:hanging="180"/>
      </w:pPr>
    </w:lvl>
    <w:lvl w:ilvl="3" w:tplc="1809000F" w:tentative="1">
      <w:start w:val="1"/>
      <w:numFmt w:val="decimal"/>
      <w:lvlText w:val="%4."/>
      <w:lvlJc w:val="left"/>
      <w:pPr>
        <w:ind w:left="6705" w:hanging="360"/>
      </w:pPr>
    </w:lvl>
    <w:lvl w:ilvl="4" w:tplc="18090019" w:tentative="1">
      <w:start w:val="1"/>
      <w:numFmt w:val="lowerLetter"/>
      <w:lvlText w:val="%5."/>
      <w:lvlJc w:val="left"/>
      <w:pPr>
        <w:ind w:left="7425" w:hanging="360"/>
      </w:pPr>
    </w:lvl>
    <w:lvl w:ilvl="5" w:tplc="1809001B" w:tentative="1">
      <w:start w:val="1"/>
      <w:numFmt w:val="lowerRoman"/>
      <w:lvlText w:val="%6."/>
      <w:lvlJc w:val="right"/>
      <w:pPr>
        <w:ind w:left="8145" w:hanging="180"/>
      </w:pPr>
    </w:lvl>
    <w:lvl w:ilvl="6" w:tplc="1809000F" w:tentative="1">
      <w:start w:val="1"/>
      <w:numFmt w:val="decimal"/>
      <w:lvlText w:val="%7."/>
      <w:lvlJc w:val="left"/>
      <w:pPr>
        <w:ind w:left="8865" w:hanging="360"/>
      </w:pPr>
    </w:lvl>
    <w:lvl w:ilvl="7" w:tplc="18090019" w:tentative="1">
      <w:start w:val="1"/>
      <w:numFmt w:val="lowerLetter"/>
      <w:lvlText w:val="%8."/>
      <w:lvlJc w:val="left"/>
      <w:pPr>
        <w:ind w:left="9585" w:hanging="360"/>
      </w:pPr>
    </w:lvl>
    <w:lvl w:ilvl="8" w:tplc="1809001B" w:tentative="1">
      <w:start w:val="1"/>
      <w:numFmt w:val="lowerRoman"/>
      <w:lvlText w:val="%9."/>
      <w:lvlJc w:val="right"/>
      <w:pPr>
        <w:ind w:left="10305" w:hanging="180"/>
      </w:pPr>
    </w:lvl>
  </w:abstractNum>
  <w:abstractNum w:abstractNumId="1">
    <w:nsid w:val="487E45A0"/>
    <w:multiLevelType w:val="hybridMultilevel"/>
    <w:tmpl w:val="3B405C58"/>
    <w:lvl w:ilvl="0" w:tplc="F3C68ADA">
      <w:start w:val="1"/>
      <w:numFmt w:val="lowerLetter"/>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2">
    <w:nsid w:val="55350AEF"/>
    <w:multiLevelType w:val="hybridMultilevel"/>
    <w:tmpl w:val="9B101B4C"/>
    <w:lvl w:ilvl="0" w:tplc="18090019">
      <w:start w:val="1"/>
      <w:numFmt w:val="lowerLetter"/>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3">
    <w:nsid w:val="574B2912"/>
    <w:multiLevelType w:val="hybridMultilevel"/>
    <w:tmpl w:val="8938C8F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
    <w:nsid w:val="5DE13B55"/>
    <w:multiLevelType w:val="hybridMultilevel"/>
    <w:tmpl w:val="A558B8EA"/>
    <w:lvl w:ilvl="0" w:tplc="CD6433E0">
      <w:start w:val="1"/>
      <w:numFmt w:val="lowerLetter"/>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5">
    <w:nsid w:val="61A01285"/>
    <w:multiLevelType w:val="hybridMultilevel"/>
    <w:tmpl w:val="2672496C"/>
    <w:lvl w:ilvl="0" w:tplc="18090015">
      <w:start w:val="1"/>
      <w:numFmt w:val="upperLetter"/>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6">
    <w:nsid w:val="653D2F82"/>
    <w:multiLevelType w:val="hybridMultilevel"/>
    <w:tmpl w:val="1BBE9536"/>
    <w:lvl w:ilvl="0" w:tplc="18090015">
      <w:start w:val="1"/>
      <w:numFmt w:val="upperLetter"/>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num w:numId="1">
    <w:abstractNumId w:val="3"/>
  </w:num>
  <w:num w:numId="2">
    <w:abstractNumId w:val="4"/>
  </w:num>
  <w:num w:numId="3">
    <w:abstractNumId w:val="1"/>
  </w:num>
  <w:num w:numId="4">
    <w:abstractNumId w:val="0"/>
  </w:num>
  <w:num w:numId="5">
    <w:abstractNumId w:val="5"/>
  </w:num>
  <w:num w:numId="6">
    <w:abstractNumId w:val="2"/>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A0304"/>
    <w:rsid w:val="00065193"/>
    <w:rsid w:val="000D6E9F"/>
    <w:rsid w:val="00147611"/>
    <w:rsid w:val="0019092E"/>
    <w:rsid w:val="001E42A9"/>
    <w:rsid w:val="002A0304"/>
    <w:rsid w:val="002D0CA7"/>
    <w:rsid w:val="00331C71"/>
    <w:rsid w:val="00374CDC"/>
    <w:rsid w:val="00387DC4"/>
    <w:rsid w:val="00400ACD"/>
    <w:rsid w:val="00420542"/>
    <w:rsid w:val="00434521"/>
    <w:rsid w:val="004D141E"/>
    <w:rsid w:val="004F331A"/>
    <w:rsid w:val="00553A05"/>
    <w:rsid w:val="005D46B1"/>
    <w:rsid w:val="006079E6"/>
    <w:rsid w:val="00614EDD"/>
    <w:rsid w:val="006C51B2"/>
    <w:rsid w:val="006E7CA7"/>
    <w:rsid w:val="006F33C9"/>
    <w:rsid w:val="00710764"/>
    <w:rsid w:val="00753492"/>
    <w:rsid w:val="0075676F"/>
    <w:rsid w:val="00787474"/>
    <w:rsid w:val="007A2689"/>
    <w:rsid w:val="00924B9D"/>
    <w:rsid w:val="009E2956"/>
    <w:rsid w:val="00A06438"/>
    <w:rsid w:val="00A967F5"/>
    <w:rsid w:val="00AC7DEB"/>
    <w:rsid w:val="00AD6EAA"/>
    <w:rsid w:val="00B54216"/>
    <w:rsid w:val="00BB63A6"/>
    <w:rsid w:val="00BF33BD"/>
    <w:rsid w:val="00C33D91"/>
    <w:rsid w:val="00D17F00"/>
    <w:rsid w:val="00D20E7F"/>
    <w:rsid w:val="00D647B1"/>
    <w:rsid w:val="00DD6B53"/>
    <w:rsid w:val="00DE21F1"/>
    <w:rsid w:val="00EA4C9A"/>
    <w:rsid w:val="00F00B72"/>
    <w:rsid w:val="00F02540"/>
    <w:rsid w:val="00F3130C"/>
    <w:rsid w:val="00F334D4"/>
    <w:rsid w:val="00FB33A0"/>
  </w:rsids>
  <m:mathPr>
    <m:mathFont m:val="Cambria Math"/>
    <m:brkBin m:val="before"/>
    <m:brkBinSub m:val="--"/>
    <m:smallFrac m:val="0"/>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93A7E183-1744-4DF1-B641-9145981039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967F5"/>
    <w:rPr>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4D141E"/>
    <w:rPr>
      <w:color w:val="0563C1" w:themeColor="hyperlink"/>
      <w:u w:val="single"/>
    </w:rPr>
  </w:style>
  <w:style w:type="paragraph" w:styleId="NoSpacing">
    <w:name w:val="No Spacing"/>
    <w:uiPriority w:val="1"/>
    <w:qFormat/>
    <w:rsid w:val="00EA4C9A"/>
    <w:pPr>
      <w:spacing w:after="0" w:line="240" w:lineRule="auto"/>
    </w:pPr>
    <w:rPr>
      <w:sz w:val="20"/>
    </w:rPr>
  </w:style>
  <w:style w:type="table" w:styleId="TableGrid">
    <w:name w:val="Table Grid"/>
    <w:basedOn w:val="TableNormal"/>
    <w:uiPriority w:val="39"/>
    <w:rsid w:val="00331C7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387DC4"/>
    <w:pPr>
      <w:ind w:left="720"/>
      <w:contextualSpacing/>
    </w:pPr>
  </w:style>
  <w:style w:type="paragraph" w:styleId="BalloonText">
    <w:name w:val="Balloon Text"/>
    <w:basedOn w:val="Normal"/>
    <w:link w:val="BalloonTextChar"/>
    <w:uiPriority w:val="99"/>
    <w:semiHidden/>
    <w:unhideWhenUsed/>
    <w:rsid w:val="00F0254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02540"/>
    <w:rPr>
      <w:rFonts w:ascii="Segoe UI" w:hAnsi="Segoe UI" w:cs="Segoe UI"/>
      <w:sz w:val="18"/>
      <w:szCs w:val="18"/>
    </w:rPr>
  </w:style>
  <w:style w:type="character" w:styleId="FollowedHyperlink">
    <w:name w:val="FollowedHyperlink"/>
    <w:basedOn w:val="DefaultParagraphFont"/>
    <w:uiPriority w:val="99"/>
    <w:semiHidden/>
    <w:unhideWhenUsed/>
    <w:rsid w:val="00BF33BD"/>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hyperlink" Target="mailto:accountspayable@coillte.ie" TargetMode="External"/><Relationship Id="rId3" Type="http://schemas.openxmlformats.org/officeDocument/2006/relationships/settings" Target="settings.xml"/><Relationship Id="rId21" Type="http://schemas.openxmlformats.org/officeDocument/2006/relationships/image" Target="media/image16.png"/><Relationship Id="rId7" Type="http://schemas.openxmlformats.org/officeDocument/2006/relationships/image" Target="media/image3.png"/><Relationship Id="rId12" Type="http://schemas.openxmlformats.org/officeDocument/2006/relationships/hyperlink" Target="https://supplierlive.proactisp2p.com/Account/Login" TargetMode="External"/><Relationship Id="rId17" Type="http://schemas.openxmlformats.org/officeDocument/2006/relationships/image" Target="media/image12.png"/><Relationship Id="rId25" Type="http://schemas.openxmlformats.org/officeDocument/2006/relationships/image" Target="media/image20.png"/><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19.png"/><Relationship Id="rId5" Type="http://schemas.openxmlformats.org/officeDocument/2006/relationships/image" Target="media/image1.png"/><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fontTable" Target="fontTable.xml"/><Relationship Id="rId10" Type="http://schemas.openxmlformats.org/officeDocument/2006/relationships/image" Target="media/image6.png"/><Relationship Id="rId19" Type="http://schemas.openxmlformats.org/officeDocument/2006/relationships/image" Target="media/image14.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hyperlink" Target="http://www.coillte.ie"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Coillte">
      <a:majorFont>
        <a:latin typeface="Verdana"/>
        <a:ea typeface=""/>
        <a:cs typeface=""/>
      </a:majorFont>
      <a:minorFont>
        <a:latin typeface="Verdana"/>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11</Pages>
  <Words>1188</Words>
  <Characters>6772</Characters>
  <Application>Microsoft Office Word</Application>
  <DocSecurity>4</DocSecurity>
  <Lines>56</Lines>
  <Paragraphs>15</Paragraphs>
  <ScaleCrop>false</ScaleCrop>
  <HeadingPairs>
    <vt:vector size="2" baseType="variant">
      <vt:variant>
        <vt:lpstr>Title</vt:lpstr>
      </vt:variant>
      <vt:variant>
        <vt:i4>1</vt:i4>
      </vt:variant>
    </vt:vector>
  </HeadingPairs>
  <TitlesOfParts>
    <vt:vector size="1" baseType="lpstr">
      <vt:lpstr/>
    </vt:vector>
  </TitlesOfParts>
  <Company>Coillte</Company>
  <LinksUpToDate>false</LinksUpToDate>
  <CharactersWithSpaces>7945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Seamus Corry</dc:creator>
  <cp:keywords/>
  <dc:description/>
  <cp:lastModifiedBy>Majella McGing</cp:lastModifiedBy>
  <cp:revision>2</cp:revision>
  <cp:lastPrinted>2016-06-02T14:03:00Z</cp:lastPrinted>
  <dcterms:created xsi:type="dcterms:W3CDTF">2017-03-20T11:18:00Z</dcterms:created>
  <dcterms:modified xsi:type="dcterms:W3CDTF">2017-03-20T11:18:00Z</dcterms:modified>
</cp:coreProperties>
</file>